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B6CA8" w:rsidRPr="0007247F" w:rsidRDefault="009B6CA8" w:rsidP="0007247F">
      <w:pPr>
        <w:rPr>
          <w:rFonts w:ascii="Arial" w:hAnsi="Arial" w:cs="Arial"/>
          <w:b/>
          <w:bCs/>
        </w:rPr>
      </w:pPr>
      <w:r>
        <w:rPr>
          <w:rFonts w:ascii="Arial" w:hAnsi="Arial"/>
          <w:b/>
        </w:rPr>
        <w:t>DESCRIPTION OF THE SYSTEM</w:t>
      </w:r>
    </w:p>
    <w:p w:rsidR="009B6CA8" w:rsidRPr="00821904" w:rsidRDefault="000646B2" w:rsidP="009B6CA8">
      <w:pPr>
        <w:tabs>
          <w:tab w:val="left" w:pos="0"/>
        </w:tabs>
        <w:jc w:val="both"/>
        <w:rPr>
          <w:rFonts w:ascii="Arial" w:hAnsi="Arial" w:cs="Arial"/>
        </w:rPr>
      </w:pPr>
      <w:r>
        <w:rPr>
          <w:rStyle w:val="PageNumber"/>
          <w:rFonts w:ascii="Arial" w:hAnsi="Arial"/>
        </w:rPr>
        <w:t>M</w:t>
      </w:r>
      <w:r>
        <w:rPr>
          <w:rFonts w:ascii="Arial" w:hAnsi="Arial"/>
        </w:rPr>
        <w:t>ulti-zone, multi-split</w:t>
      </w:r>
      <w:r w:rsidR="006760FB">
        <w:rPr>
          <w:rFonts w:ascii="Arial" w:hAnsi="Arial"/>
        </w:rPr>
        <w:t>,</w:t>
      </w:r>
      <w:r>
        <w:rPr>
          <w:rFonts w:ascii="Arial" w:hAnsi="Arial"/>
        </w:rPr>
        <w:t xml:space="preserve"> air-cooled</w:t>
      </w:r>
      <w:r w:rsidR="006760FB">
        <w:rPr>
          <w:rFonts w:ascii="Arial" w:hAnsi="Arial"/>
        </w:rPr>
        <w:t>,</w:t>
      </w:r>
      <w:r>
        <w:rPr>
          <w:rFonts w:ascii="Arial" w:hAnsi="Arial"/>
        </w:rPr>
        <w:t xml:space="preserve"> direct </w:t>
      </w:r>
      <w:r w:rsidR="006760FB">
        <w:rPr>
          <w:rFonts w:ascii="Arial" w:hAnsi="Arial"/>
        </w:rPr>
        <w:t xml:space="preserve">expansion </w:t>
      </w:r>
      <w:r>
        <w:rPr>
          <w:rFonts w:ascii="Arial" w:hAnsi="Arial"/>
        </w:rPr>
        <w:t xml:space="preserve">system, with variable </w:t>
      </w:r>
      <w:r w:rsidR="006760FB">
        <w:rPr>
          <w:rFonts w:ascii="Arial" w:hAnsi="Arial"/>
        </w:rPr>
        <w:t xml:space="preserve">refrigerant </w:t>
      </w:r>
      <w:r>
        <w:rPr>
          <w:rFonts w:ascii="Arial" w:hAnsi="Arial"/>
        </w:rPr>
        <w:t xml:space="preserve">flow </w:t>
      </w:r>
      <w:r w:rsidR="006760FB">
        <w:rPr>
          <w:rFonts w:ascii="Arial" w:hAnsi="Arial"/>
        </w:rPr>
        <w:t xml:space="preserve">working with refrigerant </w:t>
      </w:r>
      <w:r>
        <w:rPr>
          <w:rFonts w:ascii="Arial" w:hAnsi="Arial"/>
        </w:rPr>
        <w:t xml:space="preserve">R410A. </w:t>
      </w:r>
    </w:p>
    <w:p w:rsidR="008825D9" w:rsidRDefault="009B6CA8" w:rsidP="009B6CA8">
      <w:pPr>
        <w:jc w:val="both"/>
        <w:rPr>
          <w:rFonts w:ascii="Arial" w:hAnsi="Arial" w:cs="Arial"/>
        </w:rPr>
      </w:pPr>
      <w:r>
        <w:rPr>
          <w:rFonts w:ascii="Arial" w:hAnsi="Arial"/>
        </w:rPr>
        <w:t xml:space="preserve">In general, this system shall consist of one or more interconnected </w:t>
      </w:r>
      <w:r w:rsidR="006760FB">
        <w:rPr>
          <w:rFonts w:ascii="Arial" w:hAnsi="Arial"/>
        </w:rPr>
        <w:t>outdoor</w:t>
      </w:r>
      <w:r>
        <w:rPr>
          <w:rFonts w:ascii="Arial" w:hAnsi="Arial"/>
        </w:rPr>
        <w:t xml:space="preserve"> units and several</w:t>
      </w:r>
      <w:r w:rsidR="006760FB">
        <w:rPr>
          <w:rFonts w:ascii="Arial" w:hAnsi="Arial"/>
        </w:rPr>
        <w:t xml:space="preserve"> indoor</w:t>
      </w:r>
      <w:r>
        <w:rPr>
          <w:rFonts w:ascii="Arial" w:hAnsi="Arial"/>
        </w:rPr>
        <w:t xml:space="preserve"> units, on a single refrigerant piping network. </w:t>
      </w:r>
      <w:r w:rsidR="008825D9" w:rsidRPr="008825D9">
        <w:rPr>
          <w:rFonts w:ascii="Arial" w:hAnsi="Arial" w:cs="Arial"/>
        </w:rPr>
        <w:t xml:space="preserve">Outdoor units </w:t>
      </w:r>
      <w:r w:rsidR="00384ACF">
        <w:rPr>
          <w:rFonts w:ascii="Arial" w:hAnsi="Arial" w:cs="Arial"/>
        </w:rPr>
        <w:t xml:space="preserve">have </w:t>
      </w:r>
      <w:r w:rsidR="008825D9" w:rsidRPr="008825D9">
        <w:rPr>
          <w:rFonts w:ascii="Arial" w:hAnsi="Arial" w:cs="Arial"/>
        </w:rPr>
        <w:t>narrow width and the air exhaust is horizontal.</w:t>
      </w:r>
    </w:p>
    <w:p w:rsidR="009B6CA8" w:rsidRPr="00821904" w:rsidRDefault="009B6CA8" w:rsidP="009B6CA8">
      <w:pPr>
        <w:jc w:val="both"/>
        <w:rPr>
          <w:rFonts w:ascii="Arial" w:hAnsi="Arial" w:cs="Arial"/>
        </w:rPr>
      </w:pPr>
      <w:r>
        <w:rPr>
          <w:rFonts w:ascii="Arial" w:hAnsi="Arial"/>
        </w:rPr>
        <w:t xml:space="preserve">The system shall operate as a heat pump, </w:t>
      </w:r>
      <w:r w:rsidR="006760FB">
        <w:rPr>
          <w:rFonts w:ascii="Arial" w:hAnsi="Arial"/>
        </w:rPr>
        <w:t xml:space="preserve">in cooling or heating mode </w:t>
      </w:r>
      <w:r>
        <w:rPr>
          <w:rFonts w:ascii="Arial" w:hAnsi="Arial"/>
        </w:rPr>
        <w:t>and</w:t>
      </w:r>
      <w:r w:rsidR="000E19AE">
        <w:rPr>
          <w:rFonts w:ascii="Arial" w:hAnsi="Arial"/>
        </w:rPr>
        <w:t xml:space="preserve"> </w:t>
      </w:r>
      <w:r>
        <w:rPr>
          <w:rFonts w:ascii="Arial" w:hAnsi="Arial"/>
        </w:rPr>
        <w:t>the system's main characteristics are as follows:</w:t>
      </w:r>
    </w:p>
    <w:p w:rsidR="009B6CA8" w:rsidRPr="00821904" w:rsidRDefault="009B6CA8" w:rsidP="009B6CA8">
      <w:pPr>
        <w:jc w:val="both"/>
        <w:rPr>
          <w:rFonts w:ascii="Arial" w:hAnsi="Arial" w:cs="Arial"/>
        </w:rPr>
      </w:pPr>
    </w:p>
    <w:p w:rsidR="009B6CA8" w:rsidRPr="00821904" w:rsidRDefault="00D709E5" w:rsidP="00BC6DCE">
      <w:pPr>
        <w:pStyle w:val="ListParagraph"/>
        <w:numPr>
          <w:ilvl w:val="0"/>
          <w:numId w:val="10"/>
        </w:numPr>
        <w:ind w:left="426" w:hanging="426"/>
        <w:jc w:val="both"/>
        <w:rPr>
          <w:rFonts w:ascii="Arial" w:hAnsi="Arial" w:cs="Arial"/>
        </w:rPr>
      </w:pPr>
      <w:r>
        <w:rPr>
          <w:rFonts w:ascii="Arial" w:hAnsi="Arial"/>
          <w:b/>
        </w:rPr>
        <w:t>C</w:t>
      </w:r>
      <w:r w:rsidR="006760FB">
        <w:rPr>
          <w:rFonts w:ascii="Arial" w:hAnsi="Arial"/>
          <w:b/>
        </w:rPr>
        <w:t xml:space="preserve">apacity </w:t>
      </w:r>
      <w:r w:rsidR="009B6CA8">
        <w:rPr>
          <w:rFonts w:ascii="Arial" w:hAnsi="Arial"/>
          <w:b/>
        </w:rPr>
        <w:t xml:space="preserve">of </w:t>
      </w:r>
      <w:r w:rsidR="006760FB">
        <w:rPr>
          <w:rFonts w:ascii="Arial" w:hAnsi="Arial"/>
          <w:b/>
        </w:rPr>
        <w:t xml:space="preserve">oudoor </w:t>
      </w:r>
      <w:r w:rsidR="009B6CA8">
        <w:rPr>
          <w:rFonts w:ascii="Arial" w:hAnsi="Arial"/>
          <w:b/>
        </w:rPr>
        <w:t>units</w:t>
      </w:r>
      <w:r w:rsidR="009B6CA8">
        <w:rPr>
          <w:rFonts w:ascii="Arial" w:hAnsi="Arial"/>
        </w:rPr>
        <w:t>.</w:t>
      </w:r>
    </w:p>
    <w:p w:rsidR="008825D9" w:rsidRPr="00C14EF6" w:rsidRDefault="00D709E5" w:rsidP="008825D9">
      <w:pPr>
        <w:pStyle w:val="ListParagraph"/>
        <w:ind w:left="426"/>
        <w:jc w:val="both"/>
        <w:rPr>
          <w:rFonts w:ascii="Arial" w:hAnsi="Arial" w:cs="Arial"/>
        </w:rPr>
      </w:pPr>
      <w:r>
        <w:rPr>
          <w:rFonts w:ascii="Arial" w:hAnsi="Arial"/>
        </w:rPr>
        <w:t>O</w:t>
      </w:r>
      <w:r w:rsidRPr="00BC50BF">
        <w:rPr>
          <w:rFonts w:ascii="Arial" w:hAnsi="Arial"/>
        </w:rPr>
        <w:t>utdoor units with cooling capacity</w:t>
      </w:r>
      <w:r>
        <w:rPr>
          <w:rFonts w:ascii="Arial" w:hAnsi="Arial"/>
        </w:rPr>
        <w:t xml:space="preserve"> </w:t>
      </w:r>
      <w:r w:rsidR="008825D9">
        <w:rPr>
          <w:rFonts w:ascii="Arial" w:hAnsi="Arial" w:cs="Arial"/>
        </w:rPr>
        <w:t>12,0</w:t>
      </w:r>
      <w:r w:rsidR="008825D9" w:rsidRPr="00F721B5">
        <w:rPr>
          <w:rFonts w:ascii="Arial" w:hAnsi="Arial" w:cs="Arial"/>
        </w:rPr>
        <w:t xml:space="preserve"> </w:t>
      </w:r>
      <w:r w:rsidR="008825D9">
        <w:rPr>
          <w:rFonts w:ascii="Arial" w:hAnsi="Arial" w:cs="Arial"/>
        </w:rPr>
        <w:t>kW (4 HP), 14,0 kW (5 HP), 15,5</w:t>
      </w:r>
      <w:r w:rsidR="008825D9" w:rsidRPr="00F721B5">
        <w:rPr>
          <w:rFonts w:ascii="Arial" w:hAnsi="Arial" w:cs="Arial"/>
        </w:rPr>
        <w:t xml:space="preserve"> </w:t>
      </w:r>
      <w:r w:rsidR="008825D9">
        <w:rPr>
          <w:rFonts w:ascii="Arial" w:hAnsi="Arial" w:cs="Arial"/>
        </w:rPr>
        <w:t>kW (6 HP)</w:t>
      </w:r>
      <w:r w:rsidR="00F71A4D">
        <w:rPr>
          <w:rFonts w:ascii="Arial" w:hAnsi="Arial" w:cs="Arial"/>
        </w:rPr>
        <w:t xml:space="preserve"> and 17,5</w:t>
      </w:r>
      <w:r w:rsidR="00F71A4D" w:rsidRPr="00F71A4D">
        <w:rPr>
          <w:rFonts w:ascii="Arial" w:hAnsi="Arial" w:cs="Arial"/>
        </w:rPr>
        <w:t xml:space="preserve"> </w:t>
      </w:r>
      <w:r w:rsidR="00F71A4D">
        <w:rPr>
          <w:rFonts w:ascii="Arial" w:hAnsi="Arial" w:cs="Arial"/>
        </w:rPr>
        <w:t>kW</w:t>
      </w:r>
      <w:r w:rsidR="00F71A4D">
        <w:rPr>
          <w:rFonts w:ascii="Arial" w:hAnsi="Arial" w:cs="Arial"/>
        </w:rPr>
        <w:t xml:space="preserve"> (7 HP)</w:t>
      </w:r>
      <w:r w:rsidR="008825D9">
        <w:rPr>
          <w:rFonts w:ascii="Arial" w:hAnsi="Arial" w:cs="Arial"/>
        </w:rPr>
        <w:t>.</w:t>
      </w:r>
    </w:p>
    <w:p w:rsidR="009B6CA8" w:rsidRDefault="009B6CA8" w:rsidP="008825D9">
      <w:pPr>
        <w:pStyle w:val="ListParagraph"/>
        <w:ind w:left="426"/>
        <w:jc w:val="both"/>
        <w:rPr>
          <w:rFonts w:ascii="Arial" w:hAnsi="Arial"/>
        </w:rPr>
      </w:pPr>
      <w:r>
        <w:rPr>
          <w:rFonts w:ascii="Arial" w:hAnsi="Arial"/>
        </w:rPr>
        <w:t xml:space="preserve">The number of connected </w:t>
      </w:r>
      <w:r w:rsidR="00FA7214">
        <w:rPr>
          <w:rFonts w:ascii="Arial" w:hAnsi="Arial"/>
        </w:rPr>
        <w:t xml:space="preserve">indoor </w:t>
      </w:r>
      <w:r>
        <w:rPr>
          <w:rFonts w:ascii="Arial" w:hAnsi="Arial"/>
        </w:rPr>
        <w:t>units through a single piping network, shall include up to</w:t>
      </w:r>
      <w:r w:rsidR="000E19AE">
        <w:rPr>
          <w:rFonts w:ascii="Arial" w:hAnsi="Arial"/>
        </w:rPr>
        <w:t xml:space="preserve"> </w:t>
      </w:r>
      <w:r w:rsidR="00D709E5">
        <w:rPr>
          <w:rFonts w:ascii="Arial" w:hAnsi="Arial"/>
          <w:b/>
        </w:rPr>
        <w:t>15</w:t>
      </w:r>
      <w:r w:rsidR="000E19AE">
        <w:rPr>
          <w:rFonts w:ascii="Arial" w:hAnsi="Arial"/>
          <w:b/>
        </w:rPr>
        <w:t> </w:t>
      </w:r>
      <w:r>
        <w:rPr>
          <w:rFonts w:ascii="Arial" w:hAnsi="Arial"/>
          <w:b/>
        </w:rPr>
        <w:t xml:space="preserve">units </w:t>
      </w:r>
      <w:r>
        <w:rPr>
          <w:rFonts w:ascii="Arial" w:hAnsi="Arial"/>
        </w:rPr>
        <w:t>of all types and sizes (more than 100 different models)</w:t>
      </w:r>
      <w:r w:rsidR="00FB264B">
        <w:rPr>
          <w:rFonts w:ascii="Arial" w:hAnsi="Arial"/>
        </w:rPr>
        <w:t xml:space="preserve">. </w:t>
      </w:r>
      <w:r>
        <w:rPr>
          <w:rFonts w:ascii="Arial" w:hAnsi="Arial"/>
        </w:rPr>
        <w:t>The total output of the</w:t>
      </w:r>
      <w:r w:rsidR="00FA7214">
        <w:rPr>
          <w:rFonts w:ascii="Arial" w:hAnsi="Arial"/>
        </w:rPr>
        <w:t xml:space="preserve"> indoor</w:t>
      </w:r>
      <w:r>
        <w:rPr>
          <w:rFonts w:ascii="Arial" w:hAnsi="Arial"/>
        </w:rPr>
        <w:t xml:space="preserve"> units can be </w:t>
      </w:r>
      <w:r w:rsidR="00755ABE">
        <w:rPr>
          <w:rFonts w:ascii="Arial" w:hAnsi="Arial"/>
        </w:rPr>
        <w:t xml:space="preserve">from 50% </w:t>
      </w:r>
      <w:r>
        <w:rPr>
          <w:rFonts w:ascii="Arial" w:hAnsi="Arial"/>
        </w:rPr>
        <w:t xml:space="preserve">to 130% of the total </w:t>
      </w:r>
      <w:r w:rsidR="00FA7214">
        <w:rPr>
          <w:rFonts w:ascii="Arial" w:hAnsi="Arial"/>
        </w:rPr>
        <w:t xml:space="preserve">capacity </w:t>
      </w:r>
      <w:r>
        <w:rPr>
          <w:rFonts w:ascii="Arial" w:hAnsi="Arial"/>
        </w:rPr>
        <w:t xml:space="preserve">of the  </w:t>
      </w:r>
      <w:r w:rsidR="00FA7214">
        <w:rPr>
          <w:rFonts w:ascii="Arial" w:hAnsi="Arial"/>
        </w:rPr>
        <w:t xml:space="preserve">outdoor </w:t>
      </w:r>
      <w:r w:rsidR="00D709E5">
        <w:rPr>
          <w:rFonts w:ascii="Arial" w:hAnsi="Arial"/>
        </w:rPr>
        <w:t>unit</w:t>
      </w:r>
      <w:r>
        <w:rPr>
          <w:rFonts w:ascii="Arial" w:hAnsi="Arial"/>
        </w:rPr>
        <w:t xml:space="preserve">. </w:t>
      </w:r>
    </w:p>
    <w:p w:rsidR="008825D9" w:rsidRPr="00821904" w:rsidRDefault="008825D9" w:rsidP="008825D9">
      <w:pPr>
        <w:pStyle w:val="ListParagraph"/>
        <w:ind w:left="426"/>
        <w:jc w:val="both"/>
        <w:rPr>
          <w:rFonts w:ascii="Arial" w:hAnsi="Arial" w:cs="Arial"/>
        </w:rPr>
      </w:pPr>
    </w:p>
    <w:p w:rsidR="009B6CA8" w:rsidRPr="00821904" w:rsidRDefault="008825D9" w:rsidP="008825D9">
      <w:pPr>
        <w:spacing w:after="60"/>
        <w:jc w:val="both"/>
        <w:rPr>
          <w:rFonts w:ascii="Arial" w:hAnsi="Arial" w:cs="Arial"/>
        </w:rPr>
      </w:pPr>
      <w:r>
        <w:rPr>
          <w:rFonts w:cs="Calibri"/>
        </w:rPr>
        <w:t xml:space="preserve">         </w:t>
      </w:r>
      <w:r w:rsidR="009B6CA8">
        <w:rPr>
          <w:rFonts w:ascii="Arial" w:hAnsi="Arial"/>
          <w:b/>
        </w:rPr>
        <w:t>Certificat</w:t>
      </w:r>
      <w:r w:rsidR="00F678B0">
        <w:rPr>
          <w:rFonts w:ascii="Arial" w:hAnsi="Arial"/>
          <w:b/>
        </w:rPr>
        <w:t>es</w:t>
      </w:r>
    </w:p>
    <w:p w:rsidR="009B6CA8" w:rsidRPr="0007247F" w:rsidRDefault="009B6CA8" w:rsidP="0007247F">
      <w:pPr>
        <w:ind w:left="426"/>
        <w:rPr>
          <w:rFonts w:ascii="Arial" w:hAnsi="Arial" w:cs="Arial"/>
          <w:color w:val="000000"/>
        </w:rPr>
      </w:pPr>
      <w:r>
        <w:rPr>
          <w:rFonts w:ascii="Arial" w:hAnsi="Arial"/>
          <w:color w:val="000000"/>
        </w:rPr>
        <w:t xml:space="preserve">The manufacturing plant </w:t>
      </w:r>
      <w:r>
        <w:rPr>
          <w:rFonts w:ascii="Arial" w:hAnsi="Arial"/>
        </w:rPr>
        <w:t>shall</w:t>
      </w:r>
      <w:r>
        <w:rPr>
          <w:rFonts w:ascii="Arial" w:hAnsi="Arial"/>
          <w:color w:val="000000"/>
        </w:rPr>
        <w:t xml:space="preserve"> have manufacturing quality certification as per </w:t>
      </w:r>
      <w:r>
        <w:rPr>
          <w:rFonts w:ascii="Arial" w:hAnsi="Arial"/>
          <w:b/>
          <w:color w:val="000000"/>
        </w:rPr>
        <w:t xml:space="preserve">ISO 9001 </w:t>
      </w:r>
      <w:r>
        <w:rPr>
          <w:rFonts w:ascii="Arial" w:hAnsi="Arial"/>
          <w:color w:val="000000"/>
        </w:rPr>
        <w:t>and environmental management system as per</w:t>
      </w:r>
      <w:r w:rsidR="000E19AE">
        <w:rPr>
          <w:rFonts w:ascii="Arial" w:hAnsi="Arial"/>
          <w:color w:val="000000"/>
        </w:rPr>
        <w:t xml:space="preserve"> </w:t>
      </w:r>
      <w:r>
        <w:rPr>
          <w:rFonts w:ascii="Arial" w:hAnsi="Arial"/>
          <w:b/>
          <w:color w:val="000000"/>
        </w:rPr>
        <w:t>ISO 14001.</w:t>
      </w:r>
    </w:p>
    <w:p w:rsidR="009B6CA8" w:rsidRPr="003A439B" w:rsidRDefault="009B6CA8" w:rsidP="000E19AE">
      <w:pPr>
        <w:ind w:left="426"/>
        <w:rPr>
          <w:rFonts w:ascii="Arial" w:hAnsi="Arial" w:cs="Arial"/>
          <w:noProof w:val="0"/>
          <w:color w:val="000000" w:themeColor="text1"/>
        </w:rPr>
      </w:pPr>
      <w:r>
        <w:rPr>
          <w:rFonts w:ascii="Arial" w:hAnsi="Arial"/>
          <w:noProof w:val="0"/>
          <w:color w:val="000000" w:themeColor="text1"/>
        </w:rPr>
        <w:t>The units shall be manufactured in accordance with the following European directives/ regulations:</w:t>
      </w:r>
    </w:p>
    <w:p w:rsidR="009B6CA8" w:rsidRPr="00D361AA" w:rsidRDefault="009B6CA8" w:rsidP="009B6CA8">
      <w:pPr>
        <w:pStyle w:val="ListParagraph"/>
        <w:numPr>
          <w:ilvl w:val="0"/>
          <w:numId w:val="5"/>
        </w:numPr>
        <w:rPr>
          <w:rFonts w:ascii="Arial" w:hAnsi="Arial" w:cs="Arial"/>
          <w:color w:val="000000" w:themeColor="text1"/>
          <w:sz w:val="21"/>
          <w:szCs w:val="21"/>
        </w:rPr>
      </w:pPr>
      <w:r>
        <w:rPr>
          <w:rFonts w:ascii="Arial" w:hAnsi="Arial"/>
          <w:color w:val="000000" w:themeColor="text1"/>
          <w:sz w:val="21"/>
        </w:rPr>
        <w:t xml:space="preserve">Directive </w:t>
      </w:r>
      <w:r>
        <w:rPr>
          <w:rFonts w:ascii="Arial" w:hAnsi="Arial"/>
          <w:b/>
          <w:color w:val="000000" w:themeColor="text1"/>
          <w:sz w:val="21"/>
        </w:rPr>
        <w:t>2004/108/EC</w:t>
      </w:r>
      <w:r>
        <w:rPr>
          <w:rFonts w:ascii="Arial" w:hAnsi="Arial"/>
          <w:color w:val="000000" w:themeColor="text1"/>
          <w:sz w:val="21"/>
        </w:rPr>
        <w:t xml:space="preserve"> relating to electromagnetic compatibility.</w:t>
      </w:r>
    </w:p>
    <w:p w:rsidR="009B6CA8" w:rsidRPr="00D361AA" w:rsidRDefault="009B6CA8" w:rsidP="009B6CA8">
      <w:pPr>
        <w:pStyle w:val="ListParagraph"/>
        <w:numPr>
          <w:ilvl w:val="0"/>
          <w:numId w:val="5"/>
        </w:numPr>
        <w:rPr>
          <w:rFonts w:ascii="Arial" w:hAnsi="Arial" w:cs="Arial"/>
          <w:color w:val="000000" w:themeColor="text1"/>
          <w:sz w:val="21"/>
          <w:szCs w:val="21"/>
        </w:rPr>
      </w:pPr>
      <w:r>
        <w:rPr>
          <w:rFonts w:ascii="Arial" w:hAnsi="Arial"/>
          <w:color w:val="000000" w:themeColor="text1"/>
          <w:sz w:val="21"/>
        </w:rPr>
        <w:t xml:space="preserve">Directive </w:t>
      </w:r>
      <w:r>
        <w:rPr>
          <w:rFonts w:ascii="Arial" w:hAnsi="Arial"/>
          <w:b/>
          <w:color w:val="000000" w:themeColor="text1"/>
          <w:sz w:val="21"/>
        </w:rPr>
        <w:t>2006/42/EC</w:t>
      </w:r>
      <w:r>
        <w:rPr>
          <w:rFonts w:ascii="Arial" w:hAnsi="Arial"/>
          <w:color w:val="000000" w:themeColor="text1"/>
          <w:sz w:val="21"/>
        </w:rPr>
        <w:t xml:space="preserve"> on machinery.</w:t>
      </w:r>
    </w:p>
    <w:p w:rsidR="009B6CA8" w:rsidRPr="00D361AA" w:rsidRDefault="009B6CA8" w:rsidP="009B6CA8">
      <w:pPr>
        <w:pStyle w:val="ListParagraph"/>
        <w:numPr>
          <w:ilvl w:val="0"/>
          <w:numId w:val="5"/>
        </w:numPr>
        <w:rPr>
          <w:rFonts w:ascii="Arial" w:hAnsi="Arial" w:cs="Arial"/>
          <w:color w:val="000000" w:themeColor="text1"/>
          <w:sz w:val="21"/>
          <w:szCs w:val="21"/>
        </w:rPr>
      </w:pPr>
      <w:r>
        <w:rPr>
          <w:rFonts w:ascii="Arial" w:hAnsi="Arial"/>
          <w:color w:val="000000" w:themeColor="text1"/>
          <w:sz w:val="21"/>
        </w:rPr>
        <w:t>Directive (</w:t>
      </w:r>
      <w:r>
        <w:rPr>
          <w:rFonts w:ascii="Arial" w:hAnsi="Arial"/>
          <w:b/>
          <w:color w:val="000000" w:themeColor="text1"/>
          <w:sz w:val="21"/>
        </w:rPr>
        <w:t>PED) 97/23/EC</w:t>
      </w:r>
      <w:r>
        <w:rPr>
          <w:rFonts w:ascii="Arial" w:hAnsi="Arial"/>
          <w:color w:val="000000" w:themeColor="text1"/>
          <w:sz w:val="21"/>
        </w:rPr>
        <w:t xml:space="preserve"> on pressure equipment.</w:t>
      </w:r>
    </w:p>
    <w:p w:rsidR="009B6CA8" w:rsidRPr="005F7A6C" w:rsidRDefault="009B6CA8" w:rsidP="009B6CA8">
      <w:pPr>
        <w:rPr>
          <w:rFonts w:ascii="Arial" w:hAnsi="Arial" w:cs="Arial"/>
          <w:color w:val="000000" w:themeColor="text1"/>
          <w:sz w:val="21"/>
          <w:szCs w:val="21"/>
          <w:highlight w:val="yellow"/>
        </w:rPr>
      </w:pPr>
    </w:p>
    <w:p w:rsidR="009B6CA8" w:rsidRPr="00862ED5" w:rsidRDefault="00890423" w:rsidP="00BC6DCE">
      <w:pPr>
        <w:numPr>
          <w:ilvl w:val="0"/>
          <w:numId w:val="10"/>
        </w:numPr>
        <w:jc w:val="both"/>
        <w:rPr>
          <w:rFonts w:ascii="Arial" w:hAnsi="Arial" w:cs="Arial"/>
          <w:b/>
          <w:bCs/>
        </w:rPr>
      </w:pPr>
      <w:r>
        <w:rPr>
          <w:rFonts w:ascii="Arial" w:hAnsi="Arial"/>
          <w:b/>
        </w:rPr>
        <w:t>OUTDOOR</w:t>
      </w:r>
      <w:r w:rsidR="009B6CA8">
        <w:rPr>
          <w:rFonts w:ascii="Arial" w:hAnsi="Arial"/>
          <w:b/>
        </w:rPr>
        <w:t xml:space="preserve"> UNITS</w:t>
      </w:r>
    </w:p>
    <w:p w:rsidR="00285062" w:rsidRPr="00BC2930" w:rsidRDefault="009B6CA8" w:rsidP="009B6CA8">
      <w:pPr>
        <w:pStyle w:val="BodyText"/>
        <w:rPr>
          <w:rFonts w:ascii="Arial" w:hAnsi="Arial"/>
          <w:b w:val="0"/>
          <w:u w:val="none"/>
        </w:rPr>
      </w:pPr>
      <w:r>
        <w:rPr>
          <w:rFonts w:ascii="Arial" w:hAnsi="Arial"/>
          <w:b w:val="0"/>
          <w:u w:val="none"/>
        </w:rPr>
        <w:t xml:space="preserve">All </w:t>
      </w:r>
      <w:r w:rsidR="00890423">
        <w:rPr>
          <w:rFonts w:ascii="Arial" w:hAnsi="Arial"/>
          <w:b w:val="0"/>
          <w:u w:val="none"/>
        </w:rPr>
        <w:t>outdoor</w:t>
      </w:r>
      <w:r>
        <w:rPr>
          <w:rFonts w:ascii="Arial" w:hAnsi="Arial"/>
          <w:b w:val="0"/>
          <w:u w:val="none"/>
        </w:rPr>
        <w:t xml:space="preserve"> units shall be assembled at the plant; they shall be made of galvanized iron sheet with electrostatic painting, and shall consist of a separate part of compressors - exchangers. </w:t>
      </w:r>
    </w:p>
    <w:p w:rsidR="009B6CA8" w:rsidRPr="00821904" w:rsidRDefault="00285062" w:rsidP="009B6CA8">
      <w:pPr>
        <w:pStyle w:val="BodyText"/>
        <w:rPr>
          <w:rFonts w:ascii="Arial" w:hAnsi="Arial" w:cs="Arial"/>
          <w:b w:val="0"/>
          <w:u w:val="none"/>
        </w:rPr>
      </w:pPr>
      <w:r>
        <w:rPr>
          <w:rFonts w:ascii="Arial" w:hAnsi="Arial"/>
          <w:b w:val="0"/>
          <w:u w:val="none"/>
        </w:rPr>
        <w:t xml:space="preserve">The unit shall have single or three-phase power supply. </w:t>
      </w:r>
    </w:p>
    <w:p w:rsidR="009B6CA8" w:rsidRDefault="009B6CA8" w:rsidP="009B6CA8">
      <w:pPr>
        <w:pStyle w:val="BodyText"/>
        <w:rPr>
          <w:rFonts w:ascii="Arial" w:hAnsi="Arial"/>
          <w:b w:val="0"/>
          <w:u w:val="none"/>
        </w:rPr>
      </w:pPr>
      <w:r>
        <w:rPr>
          <w:rFonts w:ascii="Arial" w:hAnsi="Arial"/>
          <w:b w:val="0"/>
          <w:u w:val="none"/>
        </w:rPr>
        <w:t xml:space="preserve">The </w:t>
      </w:r>
      <w:r w:rsidR="00890423">
        <w:rPr>
          <w:rFonts w:ascii="Arial" w:hAnsi="Arial"/>
          <w:b w:val="0"/>
          <w:u w:val="none"/>
        </w:rPr>
        <w:t>outdoor</w:t>
      </w:r>
      <w:r>
        <w:rPr>
          <w:rFonts w:ascii="Arial" w:hAnsi="Arial"/>
          <w:b w:val="0"/>
          <w:u w:val="none"/>
        </w:rPr>
        <w:t xml:space="preserve"> units shall range from </w:t>
      </w:r>
      <w:r w:rsidR="00285062">
        <w:rPr>
          <w:rFonts w:ascii="Arial" w:hAnsi="Arial"/>
          <w:b w:val="0"/>
          <w:u w:val="none"/>
        </w:rPr>
        <w:t>4</w:t>
      </w:r>
      <w:r>
        <w:rPr>
          <w:rFonts w:ascii="Arial" w:hAnsi="Arial"/>
          <w:b w:val="0"/>
          <w:u w:val="none"/>
        </w:rPr>
        <w:t xml:space="preserve"> HP to</w:t>
      </w:r>
      <w:r w:rsidR="00285062">
        <w:rPr>
          <w:rFonts w:ascii="Arial" w:hAnsi="Arial"/>
          <w:b w:val="0"/>
          <w:u w:val="none"/>
        </w:rPr>
        <w:t xml:space="preserve"> </w:t>
      </w:r>
      <w:r w:rsidR="00B36828">
        <w:rPr>
          <w:rFonts w:ascii="Arial" w:hAnsi="Arial"/>
          <w:b w:val="0"/>
          <w:u w:val="none"/>
        </w:rPr>
        <w:t>7</w:t>
      </w:r>
      <w:r>
        <w:rPr>
          <w:rFonts w:ascii="Arial" w:hAnsi="Arial"/>
          <w:b w:val="0"/>
          <w:u w:val="none"/>
        </w:rPr>
        <w:t xml:space="preserve"> HP and performance shall be as follows:</w:t>
      </w:r>
    </w:p>
    <w:p w:rsidR="00285062" w:rsidRPr="00BC2930" w:rsidRDefault="00285062" w:rsidP="00285062">
      <w:pPr>
        <w:pStyle w:val="BodyText"/>
        <w:rPr>
          <w:rFonts w:ascii="Arial" w:hAnsi="Arial" w:cs="Arial"/>
          <w:b w:val="0"/>
          <w:u w:val="none"/>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2003"/>
        <w:gridCol w:w="2485"/>
        <w:gridCol w:w="2036"/>
        <w:gridCol w:w="2049"/>
      </w:tblGrid>
      <w:tr w:rsidR="00285062" w:rsidRPr="007925FB" w:rsidTr="007219C2">
        <w:tc>
          <w:tcPr>
            <w:tcW w:w="1101" w:type="dxa"/>
            <w:shd w:val="clear" w:color="auto" w:fill="auto"/>
            <w:vAlign w:val="center"/>
          </w:tcPr>
          <w:p w:rsidR="00285062" w:rsidRPr="00FB658E" w:rsidRDefault="00285062" w:rsidP="00285062">
            <w:pPr>
              <w:pStyle w:val="BodyText"/>
              <w:jc w:val="center"/>
              <w:rPr>
                <w:rFonts w:ascii="Arial" w:hAnsi="Arial" w:cs="Arial"/>
                <w:u w:val="none"/>
              </w:rPr>
            </w:pPr>
            <w:r>
              <w:rPr>
                <w:rFonts w:ascii="Arial" w:hAnsi="Arial"/>
                <w:u w:val="none"/>
              </w:rPr>
              <w:t>POWER</w:t>
            </w:r>
          </w:p>
        </w:tc>
        <w:tc>
          <w:tcPr>
            <w:tcW w:w="2003" w:type="dxa"/>
            <w:vAlign w:val="center"/>
          </w:tcPr>
          <w:p w:rsidR="00285062" w:rsidRPr="00A64E26" w:rsidRDefault="00285062" w:rsidP="00285062">
            <w:pPr>
              <w:pStyle w:val="BodyText"/>
              <w:jc w:val="center"/>
              <w:rPr>
                <w:rFonts w:ascii="Arial" w:hAnsi="Arial" w:cs="Arial"/>
                <w:u w:val="none"/>
              </w:rPr>
            </w:pPr>
            <w:r>
              <w:rPr>
                <w:rFonts w:ascii="Arial" w:hAnsi="Arial" w:cs="Arial"/>
                <w:u w:val="none"/>
              </w:rPr>
              <w:t>POWER SUPPLY</w:t>
            </w:r>
          </w:p>
        </w:tc>
        <w:tc>
          <w:tcPr>
            <w:tcW w:w="2485" w:type="dxa"/>
            <w:shd w:val="clear" w:color="auto" w:fill="auto"/>
            <w:vAlign w:val="center"/>
          </w:tcPr>
          <w:p w:rsidR="00285062" w:rsidRPr="00FE1B57" w:rsidRDefault="00285062" w:rsidP="00285062">
            <w:pPr>
              <w:pStyle w:val="BodyText"/>
              <w:jc w:val="center"/>
              <w:rPr>
                <w:rFonts w:ascii="Arial" w:hAnsi="Arial" w:cs="Arial"/>
                <w:u w:val="none"/>
              </w:rPr>
            </w:pPr>
            <w:r w:rsidRPr="00FE1B57">
              <w:rPr>
                <w:rFonts w:ascii="Arial" w:hAnsi="Arial"/>
                <w:u w:val="none"/>
              </w:rPr>
              <w:t>INDICATIVE TYPE</w:t>
            </w:r>
          </w:p>
        </w:tc>
        <w:tc>
          <w:tcPr>
            <w:tcW w:w="2036" w:type="dxa"/>
            <w:shd w:val="clear" w:color="auto" w:fill="auto"/>
            <w:vAlign w:val="center"/>
          </w:tcPr>
          <w:p w:rsidR="00285062" w:rsidRPr="00FB658E" w:rsidRDefault="00285062" w:rsidP="00285062">
            <w:pPr>
              <w:pStyle w:val="BodyText"/>
              <w:jc w:val="center"/>
              <w:rPr>
                <w:rFonts w:ascii="Arial" w:hAnsi="Arial" w:cs="Arial"/>
                <w:u w:val="none"/>
              </w:rPr>
            </w:pPr>
            <w:r>
              <w:rPr>
                <w:rFonts w:ascii="Arial" w:hAnsi="Arial"/>
                <w:u w:val="none"/>
              </w:rPr>
              <w:t xml:space="preserve">COOLING CAPAITY KW </w:t>
            </w:r>
          </w:p>
        </w:tc>
        <w:tc>
          <w:tcPr>
            <w:tcW w:w="2049" w:type="dxa"/>
            <w:shd w:val="clear" w:color="auto" w:fill="auto"/>
            <w:vAlign w:val="center"/>
          </w:tcPr>
          <w:p w:rsidR="00285062" w:rsidRDefault="00285062" w:rsidP="00285062">
            <w:pPr>
              <w:pStyle w:val="BodyText"/>
              <w:jc w:val="center"/>
              <w:rPr>
                <w:rFonts w:ascii="Arial" w:hAnsi="Arial"/>
                <w:u w:val="none"/>
              </w:rPr>
            </w:pPr>
            <w:r>
              <w:rPr>
                <w:rFonts w:ascii="Arial" w:hAnsi="Arial"/>
                <w:u w:val="none"/>
              </w:rPr>
              <w:t>HEATING CAPACITY</w:t>
            </w:r>
          </w:p>
          <w:p w:rsidR="00285062" w:rsidRPr="00FB658E" w:rsidRDefault="00285062" w:rsidP="00285062">
            <w:pPr>
              <w:pStyle w:val="BodyText"/>
              <w:jc w:val="center"/>
              <w:rPr>
                <w:rFonts w:ascii="Arial" w:hAnsi="Arial" w:cs="Arial"/>
                <w:u w:val="none"/>
              </w:rPr>
            </w:pPr>
            <w:r>
              <w:rPr>
                <w:rFonts w:ascii="Arial" w:hAnsi="Arial"/>
                <w:u w:val="none"/>
              </w:rPr>
              <w:t>KW</w:t>
            </w:r>
          </w:p>
        </w:tc>
      </w:tr>
      <w:tr w:rsidR="00285062" w:rsidRPr="007925FB" w:rsidTr="007219C2">
        <w:tc>
          <w:tcPr>
            <w:tcW w:w="1101" w:type="dxa"/>
            <w:shd w:val="clear" w:color="auto" w:fill="auto"/>
            <w:vAlign w:val="center"/>
          </w:tcPr>
          <w:p w:rsidR="00285062" w:rsidRPr="007925FB" w:rsidRDefault="00285062" w:rsidP="007219C2">
            <w:pPr>
              <w:pStyle w:val="BodyText"/>
              <w:jc w:val="center"/>
              <w:rPr>
                <w:rFonts w:ascii="Arial" w:hAnsi="Arial" w:cs="Arial"/>
                <w:b w:val="0"/>
                <w:u w:val="none"/>
              </w:rPr>
            </w:pPr>
            <w:r>
              <w:rPr>
                <w:rFonts w:ascii="Arial" w:hAnsi="Arial" w:cs="Arial"/>
                <w:b w:val="0"/>
                <w:u w:val="none"/>
                <w:lang w:val="el-GR"/>
              </w:rPr>
              <w:t xml:space="preserve">4 </w:t>
            </w:r>
            <w:r w:rsidRPr="007925FB">
              <w:rPr>
                <w:rFonts w:ascii="Arial" w:hAnsi="Arial" w:cs="Arial"/>
                <w:b w:val="0"/>
                <w:u w:val="none"/>
              </w:rPr>
              <w:t>HP</w:t>
            </w:r>
          </w:p>
        </w:tc>
        <w:tc>
          <w:tcPr>
            <w:tcW w:w="2003" w:type="dxa"/>
          </w:tcPr>
          <w:p w:rsidR="00285062" w:rsidRPr="008A3534" w:rsidRDefault="00285062" w:rsidP="007219C2">
            <w:pPr>
              <w:pStyle w:val="BodyText"/>
              <w:jc w:val="center"/>
              <w:rPr>
                <w:rFonts w:ascii="Arial" w:hAnsi="Arial" w:cs="Arial"/>
                <w:b w:val="0"/>
                <w:u w:val="none"/>
              </w:rPr>
            </w:pPr>
            <w:r w:rsidRPr="008A3534">
              <w:rPr>
                <w:rFonts w:ascii="Arial" w:hAnsi="Arial" w:cs="Arial"/>
                <w:b w:val="0"/>
                <w:u w:val="none"/>
              </w:rPr>
              <w:t>220-240V~50Hz</w:t>
            </w:r>
          </w:p>
        </w:tc>
        <w:tc>
          <w:tcPr>
            <w:tcW w:w="2485" w:type="dxa"/>
            <w:shd w:val="clear" w:color="auto" w:fill="auto"/>
            <w:vAlign w:val="center"/>
          </w:tcPr>
          <w:p w:rsidR="00285062" w:rsidRPr="008A3534" w:rsidRDefault="00285062" w:rsidP="007219C2">
            <w:pPr>
              <w:pStyle w:val="BodyText"/>
              <w:jc w:val="center"/>
              <w:rPr>
                <w:rFonts w:ascii="Arial" w:hAnsi="Arial" w:cs="Arial"/>
                <w:b w:val="0"/>
                <w:u w:val="none"/>
              </w:rPr>
            </w:pPr>
            <w:r w:rsidRPr="008A3534">
              <w:rPr>
                <w:rFonts w:ascii="Arial" w:hAnsi="Arial" w:cs="Arial"/>
                <w:b w:val="0"/>
                <w:u w:val="none"/>
              </w:rPr>
              <w:t>38VR004H11201</w:t>
            </w:r>
            <w:r w:rsidR="000B7CCB">
              <w:rPr>
                <w:rFonts w:ascii="Arial" w:hAnsi="Arial" w:cs="Arial"/>
                <w:b w:val="0"/>
                <w:u w:val="none"/>
              </w:rPr>
              <w:t>E</w:t>
            </w:r>
          </w:p>
        </w:tc>
        <w:tc>
          <w:tcPr>
            <w:tcW w:w="2036" w:type="dxa"/>
            <w:shd w:val="clear" w:color="auto" w:fill="auto"/>
            <w:vAlign w:val="center"/>
          </w:tcPr>
          <w:p w:rsidR="00285062" w:rsidRPr="000B7CCB" w:rsidRDefault="00285062" w:rsidP="007219C2">
            <w:pPr>
              <w:pStyle w:val="BodyText"/>
              <w:jc w:val="center"/>
              <w:rPr>
                <w:rFonts w:ascii="Arial" w:hAnsi="Arial" w:cs="Arial"/>
                <w:b w:val="0"/>
                <w:u w:val="none"/>
              </w:rPr>
            </w:pPr>
            <w:r>
              <w:rPr>
                <w:rFonts w:ascii="Arial" w:hAnsi="Arial" w:cs="Arial"/>
                <w:b w:val="0"/>
                <w:u w:val="none"/>
                <w:lang w:val="el-GR" w:eastAsia="zh-CN"/>
              </w:rPr>
              <w:t>12,</w:t>
            </w:r>
            <w:r w:rsidR="000B7CCB">
              <w:rPr>
                <w:rFonts w:ascii="Arial" w:hAnsi="Arial" w:cs="Arial"/>
                <w:b w:val="0"/>
                <w:u w:val="none"/>
                <w:lang w:eastAsia="zh-CN"/>
              </w:rPr>
              <w:t>3</w:t>
            </w:r>
          </w:p>
        </w:tc>
        <w:tc>
          <w:tcPr>
            <w:tcW w:w="2049" w:type="dxa"/>
            <w:shd w:val="clear" w:color="auto" w:fill="auto"/>
            <w:vAlign w:val="center"/>
          </w:tcPr>
          <w:p w:rsidR="00285062" w:rsidRPr="008A3534" w:rsidRDefault="00285062" w:rsidP="007219C2">
            <w:pPr>
              <w:pStyle w:val="BodyText"/>
              <w:jc w:val="center"/>
              <w:rPr>
                <w:rFonts w:ascii="Arial" w:hAnsi="Arial" w:cs="Arial"/>
                <w:b w:val="0"/>
                <w:u w:val="none"/>
                <w:lang w:val="el-GR"/>
              </w:rPr>
            </w:pPr>
            <w:r>
              <w:rPr>
                <w:rFonts w:ascii="Arial" w:hAnsi="Arial" w:cs="Arial"/>
                <w:b w:val="0"/>
                <w:u w:val="none"/>
                <w:lang w:val="el-GR" w:eastAsia="zh-CN"/>
              </w:rPr>
              <w:t>13,2</w:t>
            </w:r>
          </w:p>
        </w:tc>
      </w:tr>
      <w:tr w:rsidR="00285062" w:rsidRPr="007925FB" w:rsidTr="007219C2">
        <w:tc>
          <w:tcPr>
            <w:tcW w:w="1101" w:type="dxa"/>
            <w:shd w:val="clear" w:color="auto" w:fill="auto"/>
            <w:vAlign w:val="center"/>
          </w:tcPr>
          <w:p w:rsidR="00285062" w:rsidRPr="007925FB" w:rsidRDefault="00285062" w:rsidP="007219C2">
            <w:pPr>
              <w:pStyle w:val="BodyText"/>
              <w:jc w:val="center"/>
              <w:rPr>
                <w:rFonts w:ascii="Arial" w:hAnsi="Arial" w:cs="Arial"/>
                <w:b w:val="0"/>
                <w:u w:val="none"/>
              </w:rPr>
            </w:pPr>
            <w:r>
              <w:rPr>
                <w:rFonts w:ascii="Arial" w:hAnsi="Arial" w:cs="Arial"/>
                <w:b w:val="0"/>
                <w:u w:val="none"/>
                <w:lang w:val="el-GR"/>
              </w:rPr>
              <w:t xml:space="preserve">5 </w:t>
            </w:r>
            <w:r w:rsidRPr="007925FB">
              <w:rPr>
                <w:rFonts w:ascii="Arial" w:hAnsi="Arial" w:cs="Arial"/>
                <w:b w:val="0"/>
                <w:u w:val="none"/>
              </w:rPr>
              <w:t>HP</w:t>
            </w:r>
          </w:p>
        </w:tc>
        <w:tc>
          <w:tcPr>
            <w:tcW w:w="2003" w:type="dxa"/>
          </w:tcPr>
          <w:p w:rsidR="00285062" w:rsidRPr="008A3534" w:rsidRDefault="00285062" w:rsidP="007219C2">
            <w:pPr>
              <w:pStyle w:val="BodyText"/>
              <w:jc w:val="center"/>
              <w:rPr>
                <w:rFonts w:ascii="Arial" w:hAnsi="Arial" w:cs="Arial"/>
                <w:b w:val="0"/>
                <w:u w:val="none"/>
              </w:rPr>
            </w:pPr>
            <w:r w:rsidRPr="008A3534">
              <w:rPr>
                <w:rFonts w:ascii="Arial" w:hAnsi="Arial" w:cs="Arial"/>
                <w:b w:val="0"/>
                <w:u w:val="none"/>
              </w:rPr>
              <w:t>220-240V~50Hz</w:t>
            </w:r>
          </w:p>
        </w:tc>
        <w:tc>
          <w:tcPr>
            <w:tcW w:w="2485" w:type="dxa"/>
            <w:shd w:val="clear" w:color="auto" w:fill="auto"/>
            <w:vAlign w:val="center"/>
          </w:tcPr>
          <w:p w:rsidR="00285062" w:rsidRPr="008A3534" w:rsidRDefault="00285062" w:rsidP="007219C2">
            <w:pPr>
              <w:pStyle w:val="BodyText"/>
              <w:jc w:val="center"/>
              <w:rPr>
                <w:rFonts w:ascii="Arial" w:hAnsi="Arial" w:cs="Arial"/>
                <w:b w:val="0"/>
                <w:u w:val="none"/>
              </w:rPr>
            </w:pPr>
            <w:r w:rsidRPr="008A3534">
              <w:rPr>
                <w:rFonts w:ascii="Arial" w:hAnsi="Arial" w:cs="Arial"/>
                <w:b w:val="0"/>
                <w:u w:val="none"/>
              </w:rPr>
              <w:t>38VR00</w:t>
            </w:r>
            <w:r>
              <w:rPr>
                <w:rFonts w:ascii="Arial" w:hAnsi="Arial" w:cs="Arial"/>
                <w:b w:val="0"/>
                <w:u w:val="none"/>
                <w:lang w:val="el-GR"/>
              </w:rPr>
              <w:t>5</w:t>
            </w:r>
            <w:r w:rsidR="000B7CCB" w:rsidRPr="008A3534">
              <w:rPr>
                <w:rFonts w:ascii="Arial" w:hAnsi="Arial" w:cs="Arial"/>
                <w:b w:val="0"/>
                <w:u w:val="none"/>
              </w:rPr>
              <w:t>H11201</w:t>
            </w:r>
            <w:r w:rsidR="000B7CCB">
              <w:rPr>
                <w:rFonts w:ascii="Arial" w:hAnsi="Arial" w:cs="Arial"/>
                <w:b w:val="0"/>
                <w:u w:val="none"/>
              </w:rPr>
              <w:t>E</w:t>
            </w:r>
          </w:p>
        </w:tc>
        <w:tc>
          <w:tcPr>
            <w:tcW w:w="2036" w:type="dxa"/>
            <w:shd w:val="clear" w:color="auto" w:fill="auto"/>
            <w:vAlign w:val="center"/>
          </w:tcPr>
          <w:p w:rsidR="00285062" w:rsidRPr="008A3534" w:rsidRDefault="00285062" w:rsidP="007219C2">
            <w:pPr>
              <w:pStyle w:val="BodyText"/>
              <w:jc w:val="center"/>
              <w:rPr>
                <w:rFonts w:ascii="Arial" w:hAnsi="Arial" w:cs="Arial"/>
                <w:b w:val="0"/>
                <w:u w:val="none"/>
                <w:lang w:val="el-GR"/>
              </w:rPr>
            </w:pPr>
            <w:r>
              <w:rPr>
                <w:rFonts w:ascii="Arial" w:hAnsi="Arial" w:cs="Arial"/>
                <w:b w:val="0"/>
                <w:u w:val="none"/>
                <w:lang w:val="el-GR" w:eastAsia="zh-CN"/>
              </w:rPr>
              <w:t>14,0</w:t>
            </w:r>
          </w:p>
        </w:tc>
        <w:tc>
          <w:tcPr>
            <w:tcW w:w="2049" w:type="dxa"/>
            <w:shd w:val="clear" w:color="auto" w:fill="auto"/>
            <w:vAlign w:val="center"/>
          </w:tcPr>
          <w:p w:rsidR="00285062" w:rsidRPr="008A3534" w:rsidRDefault="00285062" w:rsidP="007219C2">
            <w:pPr>
              <w:pStyle w:val="BodyText"/>
              <w:jc w:val="center"/>
              <w:rPr>
                <w:rFonts w:ascii="Arial" w:hAnsi="Arial" w:cs="Arial"/>
                <w:b w:val="0"/>
                <w:u w:val="none"/>
                <w:lang w:val="el-GR"/>
              </w:rPr>
            </w:pPr>
            <w:r>
              <w:rPr>
                <w:rFonts w:ascii="Arial" w:hAnsi="Arial" w:cs="Arial"/>
                <w:b w:val="0"/>
                <w:u w:val="none"/>
                <w:lang w:val="el-GR" w:eastAsia="zh-CN"/>
              </w:rPr>
              <w:t>15,4</w:t>
            </w:r>
          </w:p>
        </w:tc>
      </w:tr>
      <w:tr w:rsidR="00285062" w:rsidRPr="007925FB" w:rsidTr="007219C2">
        <w:tc>
          <w:tcPr>
            <w:tcW w:w="1101" w:type="dxa"/>
            <w:shd w:val="clear" w:color="auto" w:fill="auto"/>
            <w:vAlign w:val="center"/>
          </w:tcPr>
          <w:p w:rsidR="00285062" w:rsidRPr="007925FB" w:rsidRDefault="00285062" w:rsidP="007219C2">
            <w:pPr>
              <w:pStyle w:val="BodyText"/>
              <w:jc w:val="center"/>
              <w:rPr>
                <w:rFonts w:ascii="Arial" w:hAnsi="Arial" w:cs="Arial"/>
                <w:b w:val="0"/>
                <w:u w:val="none"/>
              </w:rPr>
            </w:pPr>
            <w:r>
              <w:rPr>
                <w:rFonts w:ascii="Arial" w:hAnsi="Arial" w:cs="Arial"/>
                <w:b w:val="0"/>
                <w:u w:val="none"/>
                <w:lang w:val="el-GR"/>
              </w:rPr>
              <w:t xml:space="preserve">6 </w:t>
            </w:r>
            <w:r w:rsidRPr="007925FB">
              <w:rPr>
                <w:rFonts w:ascii="Arial" w:hAnsi="Arial" w:cs="Arial"/>
                <w:b w:val="0"/>
                <w:u w:val="none"/>
              </w:rPr>
              <w:t>HP</w:t>
            </w:r>
          </w:p>
        </w:tc>
        <w:tc>
          <w:tcPr>
            <w:tcW w:w="2003" w:type="dxa"/>
          </w:tcPr>
          <w:p w:rsidR="00285062" w:rsidRPr="008A3534" w:rsidRDefault="00285062" w:rsidP="007219C2">
            <w:pPr>
              <w:pStyle w:val="BodyText"/>
              <w:jc w:val="center"/>
              <w:rPr>
                <w:rFonts w:ascii="Arial" w:hAnsi="Arial" w:cs="Arial"/>
                <w:b w:val="0"/>
                <w:u w:val="none"/>
              </w:rPr>
            </w:pPr>
            <w:r w:rsidRPr="008A3534">
              <w:rPr>
                <w:rFonts w:ascii="Arial" w:hAnsi="Arial" w:cs="Arial"/>
                <w:b w:val="0"/>
                <w:u w:val="none"/>
              </w:rPr>
              <w:t>220-240V~50Hz</w:t>
            </w:r>
          </w:p>
        </w:tc>
        <w:tc>
          <w:tcPr>
            <w:tcW w:w="2485" w:type="dxa"/>
            <w:shd w:val="clear" w:color="auto" w:fill="auto"/>
            <w:vAlign w:val="center"/>
          </w:tcPr>
          <w:p w:rsidR="00285062" w:rsidRPr="008A3534" w:rsidRDefault="00285062" w:rsidP="007219C2">
            <w:pPr>
              <w:pStyle w:val="BodyText"/>
              <w:jc w:val="center"/>
              <w:rPr>
                <w:rFonts w:ascii="Arial" w:hAnsi="Arial" w:cs="Arial"/>
                <w:b w:val="0"/>
                <w:u w:val="none"/>
              </w:rPr>
            </w:pPr>
            <w:r w:rsidRPr="008A3534">
              <w:rPr>
                <w:rFonts w:ascii="Arial" w:hAnsi="Arial" w:cs="Arial"/>
                <w:b w:val="0"/>
                <w:u w:val="none"/>
              </w:rPr>
              <w:t>38VR00</w:t>
            </w:r>
            <w:r>
              <w:rPr>
                <w:rFonts w:ascii="Arial" w:hAnsi="Arial" w:cs="Arial"/>
                <w:b w:val="0"/>
                <w:u w:val="none"/>
                <w:lang w:val="el-GR"/>
              </w:rPr>
              <w:t>6</w:t>
            </w:r>
            <w:r w:rsidR="000B7CCB" w:rsidRPr="008A3534">
              <w:rPr>
                <w:rFonts w:ascii="Arial" w:hAnsi="Arial" w:cs="Arial"/>
                <w:b w:val="0"/>
                <w:u w:val="none"/>
              </w:rPr>
              <w:t>H11201</w:t>
            </w:r>
            <w:r w:rsidR="000B7CCB">
              <w:rPr>
                <w:rFonts w:ascii="Arial" w:hAnsi="Arial" w:cs="Arial"/>
                <w:b w:val="0"/>
                <w:u w:val="none"/>
              </w:rPr>
              <w:t>E</w:t>
            </w:r>
          </w:p>
        </w:tc>
        <w:tc>
          <w:tcPr>
            <w:tcW w:w="2036" w:type="dxa"/>
            <w:shd w:val="clear" w:color="auto" w:fill="auto"/>
            <w:vAlign w:val="center"/>
          </w:tcPr>
          <w:p w:rsidR="00285062" w:rsidRPr="008A3534" w:rsidRDefault="00285062" w:rsidP="007219C2">
            <w:pPr>
              <w:pStyle w:val="BodyText"/>
              <w:jc w:val="center"/>
              <w:rPr>
                <w:rFonts w:ascii="Arial" w:hAnsi="Arial" w:cs="Arial"/>
                <w:b w:val="0"/>
                <w:u w:val="none"/>
                <w:lang w:val="el-GR"/>
              </w:rPr>
            </w:pPr>
            <w:r>
              <w:rPr>
                <w:rFonts w:ascii="Arial" w:hAnsi="Arial" w:cs="Arial"/>
                <w:b w:val="0"/>
                <w:u w:val="none"/>
                <w:lang w:val="el-GR" w:eastAsia="zh-CN"/>
              </w:rPr>
              <w:t>15,5</w:t>
            </w:r>
          </w:p>
        </w:tc>
        <w:tc>
          <w:tcPr>
            <w:tcW w:w="2049" w:type="dxa"/>
            <w:shd w:val="clear" w:color="auto" w:fill="auto"/>
            <w:vAlign w:val="center"/>
          </w:tcPr>
          <w:p w:rsidR="00285062" w:rsidRPr="008A3534" w:rsidRDefault="00285062" w:rsidP="007219C2">
            <w:pPr>
              <w:pStyle w:val="BodyText"/>
              <w:jc w:val="center"/>
              <w:rPr>
                <w:rFonts w:ascii="Arial" w:hAnsi="Arial" w:cs="Arial"/>
                <w:b w:val="0"/>
                <w:u w:val="none"/>
                <w:lang w:val="el-GR"/>
              </w:rPr>
            </w:pPr>
            <w:r>
              <w:rPr>
                <w:rFonts w:ascii="Arial" w:hAnsi="Arial" w:cs="Arial"/>
                <w:b w:val="0"/>
                <w:u w:val="none"/>
                <w:lang w:val="el-GR" w:eastAsia="zh-CN"/>
              </w:rPr>
              <w:t>17,0</w:t>
            </w:r>
          </w:p>
        </w:tc>
      </w:tr>
      <w:tr w:rsidR="000B7CCB" w:rsidRPr="007925FB" w:rsidTr="007219C2">
        <w:tc>
          <w:tcPr>
            <w:tcW w:w="1101" w:type="dxa"/>
            <w:shd w:val="clear" w:color="auto" w:fill="auto"/>
            <w:vAlign w:val="center"/>
          </w:tcPr>
          <w:p w:rsidR="000B7CCB" w:rsidRDefault="000B7CCB" w:rsidP="000B7CCB">
            <w:pPr>
              <w:pStyle w:val="BodyText"/>
              <w:jc w:val="center"/>
              <w:rPr>
                <w:rFonts w:ascii="Arial" w:hAnsi="Arial" w:cs="Arial"/>
                <w:b w:val="0"/>
                <w:u w:val="none"/>
                <w:lang w:val="el-GR"/>
              </w:rPr>
            </w:pPr>
          </w:p>
        </w:tc>
        <w:tc>
          <w:tcPr>
            <w:tcW w:w="2003" w:type="dxa"/>
          </w:tcPr>
          <w:p w:rsidR="000B7CCB" w:rsidRPr="008A3534" w:rsidRDefault="000B7CCB" w:rsidP="000B7CCB">
            <w:pPr>
              <w:pStyle w:val="BodyText"/>
              <w:jc w:val="center"/>
              <w:rPr>
                <w:rFonts w:ascii="Arial" w:hAnsi="Arial" w:cs="Arial"/>
                <w:b w:val="0"/>
                <w:u w:val="none"/>
              </w:rPr>
            </w:pPr>
          </w:p>
        </w:tc>
        <w:tc>
          <w:tcPr>
            <w:tcW w:w="2485" w:type="dxa"/>
            <w:shd w:val="clear" w:color="auto" w:fill="auto"/>
            <w:vAlign w:val="center"/>
          </w:tcPr>
          <w:p w:rsidR="000B7CCB" w:rsidRPr="008A3534" w:rsidRDefault="000B7CCB" w:rsidP="000B7CCB">
            <w:pPr>
              <w:pStyle w:val="BodyText"/>
              <w:jc w:val="center"/>
              <w:rPr>
                <w:rFonts w:ascii="Arial" w:hAnsi="Arial" w:cs="Arial"/>
                <w:b w:val="0"/>
                <w:u w:val="none"/>
              </w:rPr>
            </w:pPr>
          </w:p>
        </w:tc>
        <w:tc>
          <w:tcPr>
            <w:tcW w:w="2036" w:type="dxa"/>
            <w:shd w:val="clear" w:color="auto" w:fill="auto"/>
            <w:vAlign w:val="center"/>
          </w:tcPr>
          <w:p w:rsidR="000B7CCB" w:rsidRDefault="000B7CCB" w:rsidP="000B7CCB">
            <w:pPr>
              <w:pStyle w:val="BodyText"/>
              <w:jc w:val="center"/>
              <w:rPr>
                <w:rFonts w:ascii="Arial" w:hAnsi="Arial" w:cs="Arial"/>
                <w:b w:val="0"/>
                <w:u w:val="none"/>
                <w:lang w:val="el-GR" w:eastAsia="zh-CN"/>
              </w:rPr>
            </w:pPr>
          </w:p>
        </w:tc>
        <w:tc>
          <w:tcPr>
            <w:tcW w:w="2049" w:type="dxa"/>
            <w:shd w:val="clear" w:color="auto" w:fill="auto"/>
            <w:vAlign w:val="center"/>
          </w:tcPr>
          <w:p w:rsidR="000B7CCB" w:rsidRDefault="000B7CCB" w:rsidP="000B7CCB">
            <w:pPr>
              <w:pStyle w:val="BodyText"/>
              <w:jc w:val="center"/>
              <w:rPr>
                <w:rFonts w:ascii="Arial" w:hAnsi="Arial" w:cs="Arial"/>
                <w:b w:val="0"/>
                <w:u w:val="none"/>
                <w:lang w:val="el-GR" w:eastAsia="zh-CN"/>
              </w:rPr>
            </w:pPr>
          </w:p>
        </w:tc>
      </w:tr>
      <w:tr w:rsidR="000B7CCB" w:rsidRPr="007925FB" w:rsidTr="007219C2">
        <w:tc>
          <w:tcPr>
            <w:tcW w:w="1101" w:type="dxa"/>
            <w:shd w:val="clear" w:color="auto" w:fill="auto"/>
            <w:vAlign w:val="center"/>
          </w:tcPr>
          <w:p w:rsidR="000B7CCB" w:rsidRPr="007925FB" w:rsidRDefault="000B7CCB" w:rsidP="000B7CCB">
            <w:pPr>
              <w:pStyle w:val="BodyText"/>
              <w:jc w:val="center"/>
              <w:rPr>
                <w:rFonts w:ascii="Arial" w:hAnsi="Arial" w:cs="Arial"/>
                <w:b w:val="0"/>
                <w:u w:val="none"/>
              </w:rPr>
            </w:pPr>
            <w:r>
              <w:rPr>
                <w:rFonts w:ascii="Arial" w:hAnsi="Arial" w:cs="Arial"/>
                <w:b w:val="0"/>
                <w:u w:val="none"/>
                <w:lang w:val="el-GR"/>
              </w:rPr>
              <w:t xml:space="preserve">4 </w:t>
            </w:r>
            <w:r w:rsidRPr="007925FB">
              <w:rPr>
                <w:rFonts w:ascii="Arial" w:hAnsi="Arial" w:cs="Arial"/>
                <w:b w:val="0"/>
                <w:u w:val="none"/>
              </w:rPr>
              <w:t>HP</w:t>
            </w:r>
          </w:p>
        </w:tc>
        <w:tc>
          <w:tcPr>
            <w:tcW w:w="2003" w:type="dxa"/>
          </w:tcPr>
          <w:p w:rsidR="000B7CCB" w:rsidRPr="008A3534" w:rsidRDefault="000B7CCB" w:rsidP="000B7CCB">
            <w:pPr>
              <w:pStyle w:val="BodyText"/>
              <w:jc w:val="center"/>
              <w:rPr>
                <w:rFonts w:ascii="Arial" w:hAnsi="Arial" w:cs="Arial"/>
                <w:b w:val="0"/>
                <w:u w:val="none"/>
              </w:rPr>
            </w:pPr>
            <w:r w:rsidRPr="008A3534">
              <w:rPr>
                <w:rFonts w:ascii="Arial" w:hAnsi="Arial" w:cs="Arial"/>
                <w:b w:val="0"/>
                <w:u w:val="none"/>
              </w:rPr>
              <w:t>380-415V-3N~50Hz</w:t>
            </w:r>
          </w:p>
        </w:tc>
        <w:tc>
          <w:tcPr>
            <w:tcW w:w="2485" w:type="dxa"/>
            <w:shd w:val="clear" w:color="auto" w:fill="auto"/>
            <w:vAlign w:val="center"/>
          </w:tcPr>
          <w:p w:rsidR="000B7CCB" w:rsidRPr="008A3534" w:rsidRDefault="000B7CCB" w:rsidP="000B7CCB">
            <w:pPr>
              <w:pStyle w:val="BodyText"/>
              <w:jc w:val="center"/>
              <w:rPr>
                <w:rFonts w:ascii="Arial" w:hAnsi="Arial" w:cs="Arial"/>
                <w:b w:val="0"/>
                <w:u w:val="none"/>
              </w:rPr>
            </w:pPr>
            <w:r w:rsidRPr="008A3534">
              <w:rPr>
                <w:rFonts w:ascii="Arial" w:hAnsi="Arial" w:cs="Arial"/>
                <w:b w:val="0"/>
                <w:u w:val="none"/>
              </w:rPr>
              <w:t>38VR004H11</w:t>
            </w:r>
            <w:r>
              <w:rPr>
                <w:rFonts w:ascii="Arial" w:hAnsi="Arial" w:cs="Arial"/>
                <w:b w:val="0"/>
                <w:u w:val="none"/>
                <w:lang w:val="el-GR"/>
              </w:rPr>
              <w:t>9</w:t>
            </w:r>
            <w:r w:rsidRPr="008A3534">
              <w:rPr>
                <w:rFonts w:ascii="Arial" w:hAnsi="Arial" w:cs="Arial"/>
                <w:b w:val="0"/>
                <w:u w:val="none"/>
              </w:rPr>
              <w:t>01</w:t>
            </w:r>
            <w:r>
              <w:rPr>
                <w:rFonts w:ascii="Arial" w:hAnsi="Arial" w:cs="Arial"/>
                <w:b w:val="0"/>
                <w:u w:val="none"/>
              </w:rPr>
              <w:t>E</w:t>
            </w:r>
          </w:p>
        </w:tc>
        <w:tc>
          <w:tcPr>
            <w:tcW w:w="2036" w:type="dxa"/>
            <w:shd w:val="clear" w:color="auto" w:fill="auto"/>
            <w:vAlign w:val="center"/>
          </w:tcPr>
          <w:p w:rsidR="000B7CCB" w:rsidRPr="000B7CCB" w:rsidRDefault="000B7CCB" w:rsidP="000B7CCB">
            <w:pPr>
              <w:pStyle w:val="BodyText"/>
              <w:jc w:val="center"/>
              <w:rPr>
                <w:rFonts w:ascii="Arial" w:hAnsi="Arial" w:cs="Arial"/>
                <w:b w:val="0"/>
                <w:u w:val="none"/>
              </w:rPr>
            </w:pPr>
            <w:r>
              <w:rPr>
                <w:rFonts w:ascii="Arial" w:hAnsi="Arial" w:cs="Arial"/>
                <w:b w:val="0"/>
                <w:u w:val="none"/>
                <w:lang w:eastAsia="zh-CN"/>
              </w:rPr>
              <w:t>12,3</w:t>
            </w:r>
          </w:p>
        </w:tc>
        <w:tc>
          <w:tcPr>
            <w:tcW w:w="2049" w:type="dxa"/>
            <w:shd w:val="clear" w:color="auto" w:fill="auto"/>
            <w:vAlign w:val="center"/>
          </w:tcPr>
          <w:p w:rsidR="000B7CCB" w:rsidRPr="008A3534" w:rsidRDefault="000B7CCB" w:rsidP="000B7CCB">
            <w:pPr>
              <w:pStyle w:val="BodyText"/>
              <w:jc w:val="center"/>
              <w:rPr>
                <w:rFonts w:ascii="Arial" w:hAnsi="Arial" w:cs="Arial"/>
                <w:b w:val="0"/>
                <w:u w:val="none"/>
                <w:lang w:val="el-GR"/>
              </w:rPr>
            </w:pPr>
            <w:r>
              <w:rPr>
                <w:rFonts w:ascii="Arial" w:hAnsi="Arial" w:cs="Arial"/>
                <w:b w:val="0"/>
                <w:u w:val="none"/>
                <w:lang w:val="el-GR" w:eastAsia="zh-CN"/>
              </w:rPr>
              <w:t>13,2</w:t>
            </w:r>
          </w:p>
        </w:tc>
      </w:tr>
      <w:tr w:rsidR="000B7CCB" w:rsidRPr="007925FB" w:rsidTr="007219C2">
        <w:tc>
          <w:tcPr>
            <w:tcW w:w="1101" w:type="dxa"/>
            <w:shd w:val="clear" w:color="auto" w:fill="auto"/>
            <w:vAlign w:val="center"/>
          </w:tcPr>
          <w:p w:rsidR="000B7CCB" w:rsidRPr="007925FB" w:rsidRDefault="000B7CCB" w:rsidP="000B7CCB">
            <w:pPr>
              <w:pStyle w:val="BodyText"/>
              <w:jc w:val="center"/>
              <w:rPr>
                <w:rFonts w:ascii="Arial" w:hAnsi="Arial" w:cs="Arial"/>
                <w:b w:val="0"/>
                <w:u w:val="none"/>
              </w:rPr>
            </w:pPr>
            <w:r>
              <w:rPr>
                <w:rFonts w:ascii="Arial" w:hAnsi="Arial" w:cs="Arial"/>
                <w:b w:val="0"/>
                <w:u w:val="none"/>
                <w:lang w:val="el-GR"/>
              </w:rPr>
              <w:t xml:space="preserve">5 </w:t>
            </w:r>
            <w:r w:rsidRPr="007925FB">
              <w:rPr>
                <w:rFonts w:ascii="Arial" w:hAnsi="Arial" w:cs="Arial"/>
                <w:b w:val="0"/>
                <w:u w:val="none"/>
              </w:rPr>
              <w:t>HP</w:t>
            </w:r>
          </w:p>
        </w:tc>
        <w:tc>
          <w:tcPr>
            <w:tcW w:w="2003" w:type="dxa"/>
          </w:tcPr>
          <w:p w:rsidR="000B7CCB" w:rsidRPr="008A3534" w:rsidRDefault="000B7CCB" w:rsidP="000B7CCB">
            <w:pPr>
              <w:pStyle w:val="BodyText"/>
              <w:jc w:val="center"/>
              <w:rPr>
                <w:rFonts w:ascii="Arial" w:hAnsi="Arial" w:cs="Arial"/>
                <w:b w:val="0"/>
                <w:u w:val="none"/>
              </w:rPr>
            </w:pPr>
            <w:r w:rsidRPr="008A3534">
              <w:rPr>
                <w:rFonts w:ascii="Arial" w:hAnsi="Arial" w:cs="Arial"/>
                <w:b w:val="0"/>
                <w:u w:val="none"/>
              </w:rPr>
              <w:t>380-415V-3N~50Hz</w:t>
            </w:r>
          </w:p>
        </w:tc>
        <w:tc>
          <w:tcPr>
            <w:tcW w:w="2485" w:type="dxa"/>
            <w:shd w:val="clear" w:color="auto" w:fill="auto"/>
            <w:vAlign w:val="center"/>
          </w:tcPr>
          <w:p w:rsidR="000B7CCB" w:rsidRPr="008A3534" w:rsidRDefault="000B7CCB" w:rsidP="000B7CCB">
            <w:pPr>
              <w:pStyle w:val="BodyText"/>
              <w:jc w:val="center"/>
              <w:rPr>
                <w:rFonts w:ascii="Arial" w:hAnsi="Arial" w:cs="Arial"/>
                <w:b w:val="0"/>
                <w:u w:val="none"/>
              </w:rPr>
            </w:pPr>
            <w:r w:rsidRPr="008A3534">
              <w:rPr>
                <w:rFonts w:ascii="Arial" w:hAnsi="Arial" w:cs="Arial"/>
                <w:b w:val="0"/>
                <w:u w:val="none"/>
              </w:rPr>
              <w:t>38VR00</w:t>
            </w:r>
            <w:r>
              <w:rPr>
                <w:rFonts w:ascii="Arial" w:hAnsi="Arial" w:cs="Arial"/>
                <w:b w:val="0"/>
                <w:u w:val="none"/>
                <w:lang w:val="el-GR"/>
              </w:rPr>
              <w:t>5</w:t>
            </w:r>
            <w:r w:rsidRPr="008A3534">
              <w:rPr>
                <w:rFonts w:ascii="Arial" w:hAnsi="Arial" w:cs="Arial"/>
                <w:b w:val="0"/>
                <w:u w:val="none"/>
              </w:rPr>
              <w:t>H11</w:t>
            </w:r>
            <w:r>
              <w:rPr>
                <w:rFonts w:ascii="Arial" w:hAnsi="Arial" w:cs="Arial"/>
                <w:b w:val="0"/>
                <w:u w:val="none"/>
                <w:lang w:val="el-GR"/>
              </w:rPr>
              <w:t>9</w:t>
            </w:r>
            <w:r w:rsidRPr="008A3534">
              <w:rPr>
                <w:rFonts w:ascii="Arial" w:hAnsi="Arial" w:cs="Arial"/>
                <w:b w:val="0"/>
                <w:u w:val="none"/>
              </w:rPr>
              <w:t>01</w:t>
            </w:r>
            <w:r>
              <w:rPr>
                <w:rFonts w:ascii="Arial" w:hAnsi="Arial" w:cs="Arial"/>
                <w:b w:val="0"/>
                <w:u w:val="none"/>
              </w:rPr>
              <w:t>E</w:t>
            </w:r>
          </w:p>
        </w:tc>
        <w:tc>
          <w:tcPr>
            <w:tcW w:w="2036" w:type="dxa"/>
            <w:shd w:val="clear" w:color="auto" w:fill="auto"/>
            <w:vAlign w:val="center"/>
          </w:tcPr>
          <w:p w:rsidR="000B7CCB" w:rsidRPr="008A3534" w:rsidRDefault="000B7CCB" w:rsidP="000B7CCB">
            <w:pPr>
              <w:pStyle w:val="BodyText"/>
              <w:jc w:val="center"/>
              <w:rPr>
                <w:rFonts w:ascii="Arial" w:hAnsi="Arial" w:cs="Arial"/>
                <w:b w:val="0"/>
                <w:u w:val="none"/>
                <w:lang w:val="el-GR"/>
              </w:rPr>
            </w:pPr>
            <w:r>
              <w:rPr>
                <w:rFonts w:ascii="Arial" w:hAnsi="Arial" w:cs="Arial"/>
                <w:b w:val="0"/>
                <w:u w:val="none"/>
                <w:lang w:val="el-GR" w:eastAsia="zh-CN"/>
              </w:rPr>
              <w:t>14,0</w:t>
            </w:r>
          </w:p>
        </w:tc>
        <w:tc>
          <w:tcPr>
            <w:tcW w:w="2049" w:type="dxa"/>
            <w:shd w:val="clear" w:color="auto" w:fill="auto"/>
            <w:vAlign w:val="center"/>
          </w:tcPr>
          <w:p w:rsidR="000B7CCB" w:rsidRPr="008A3534" w:rsidRDefault="000B7CCB" w:rsidP="000B7CCB">
            <w:pPr>
              <w:pStyle w:val="BodyText"/>
              <w:jc w:val="center"/>
              <w:rPr>
                <w:rFonts w:ascii="Arial" w:hAnsi="Arial" w:cs="Arial"/>
                <w:b w:val="0"/>
                <w:u w:val="none"/>
                <w:lang w:val="el-GR"/>
              </w:rPr>
            </w:pPr>
            <w:r>
              <w:rPr>
                <w:rFonts w:ascii="Arial" w:hAnsi="Arial" w:cs="Arial"/>
                <w:b w:val="0"/>
                <w:u w:val="none"/>
                <w:lang w:val="el-GR" w:eastAsia="zh-CN"/>
              </w:rPr>
              <w:t>15,4</w:t>
            </w:r>
          </w:p>
        </w:tc>
      </w:tr>
      <w:tr w:rsidR="000B7CCB" w:rsidRPr="007925FB" w:rsidTr="007219C2">
        <w:tc>
          <w:tcPr>
            <w:tcW w:w="1101" w:type="dxa"/>
            <w:shd w:val="clear" w:color="auto" w:fill="auto"/>
            <w:vAlign w:val="center"/>
          </w:tcPr>
          <w:p w:rsidR="000B7CCB" w:rsidRPr="007925FB" w:rsidRDefault="000B7CCB" w:rsidP="000B7CCB">
            <w:pPr>
              <w:pStyle w:val="BodyText"/>
              <w:jc w:val="center"/>
              <w:rPr>
                <w:rFonts w:ascii="Arial" w:hAnsi="Arial" w:cs="Arial"/>
                <w:b w:val="0"/>
                <w:u w:val="none"/>
              </w:rPr>
            </w:pPr>
            <w:r>
              <w:rPr>
                <w:rFonts w:ascii="Arial" w:hAnsi="Arial" w:cs="Arial"/>
                <w:b w:val="0"/>
                <w:u w:val="none"/>
                <w:lang w:val="el-GR"/>
              </w:rPr>
              <w:t xml:space="preserve">6 </w:t>
            </w:r>
            <w:r w:rsidRPr="007925FB">
              <w:rPr>
                <w:rFonts w:ascii="Arial" w:hAnsi="Arial" w:cs="Arial"/>
                <w:b w:val="0"/>
                <w:u w:val="none"/>
              </w:rPr>
              <w:t>HP</w:t>
            </w:r>
          </w:p>
        </w:tc>
        <w:tc>
          <w:tcPr>
            <w:tcW w:w="2003" w:type="dxa"/>
          </w:tcPr>
          <w:p w:rsidR="000B7CCB" w:rsidRPr="008A3534" w:rsidRDefault="000B7CCB" w:rsidP="000B7CCB">
            <w:pPr>
              <w:pStyle w:val="BodyText"/>
              <w:jc w:val="center"/>
              <w:rPr>
                <w:rFonts w:ascii="Arial" w:hAnsi="Arial" w:cs="Arial"/>
                <w:b w:val="0"/>
                <w:u w:val="none"/>
              </w:rPr>
            </w:pPr>
            <w:r w:rsidRPr="008A3534">
              <w:rPr>
                <w:rFonts w:ascii="Arial" w:hAnsi="Arial" w:cs="Arial"/>
                <w:b w:val="0"/>
                <w:u w:val="none"/>
              </w:rPr>
              <w:t>380-415V-3N~50Hz</w:t>
            </w:r>
          </w:p>
        </w:tc>
        <w:tc>
          <w:tcPr>
            <w:tcW w:w="2485" w:type="dxa"/>
            <w:shd w:val="clear" w:color="auto" w:fill="auto"/>
            <w:vAlign w:val="center"/>
          </w:tcPr>
          <w:p w:rsidR="000B7CCB" w:rsidRPr="008A3534" w:rsidRDefault="000B7CCB" w:rsidP="000B7CCB">
            <w:pPr>
              <w:pStyle w:val="BodyText"/>
              <w:jc w:val="center"/>
              <w:rPr>
                <w:rFonts w:ascii="Arial" w:hAnsi="Arial" w:cs="Arial"/>
                <w:b w:val="0"/>
                <w:u w:val="none"/>
              </w:rPr>
            </w:pPr>
            <w:r w:rsidRPr="008A3534">
              <w:rPr>
                <w:rFonts w:ascii="Arial" w:hAnsi="Arial" w:cs="Arial"/>
                <w:b w:val="0"/>
                <w:u w:val="none"/>
              </w:rPr>
              <w:t>38VR00</w:t>
            </w:r>
            <w:r>
              <w:rPr>
                <w:rFonts w:ascii="Arial" w:hAnsi="Arial" w:cs="Arial"/>
                <w:b w:val="0"/>
                <w:u w:val="none"/>
                <w:lang w:val="el-GR"/>
              </w:rPr>
              <w:t>6</w:t>
            </w:r>
            <w:r w:rsidRPr="008A3534">
              <w:rPr>
                <w:rFonts w:ascii="Arial" w:hAnsi="Arial" w:cs="Arial"/>
                <w:b w:val="0"/>
                <w:u w:val="none"/>
              </w:rPr>
              <w:t>H11</w:t>
            </w:r>
            <w:r>
              <w:rPr>
                <w:rFonts w:ascii="Arial" w:hAnsi="Arial" w:cs="Arial"/>
                <w:b w:val="0"/>
                <w:u w:val="none"/>
                <w:lang w:val="el-GR"/>
              </w:rPr>
              <w:t>9</w:t>
            </w:r>
            <w:r w:rsidRPr="008A3534">
              <w:rPr>
                <w:rFonts w:ascii="Arial" w:hAnsi="Arial" w:cs="Arial"/>
                <w:b w:val="0"/>
                <w:u w:val="none"/>
              </w:rPr>
              <w:t>01</w:t>
            </w:r>
            <w:r>
              <w:rPr>
                <w:rFonts w:ascii="Arial" w:hAnsi="Arial" w:cs="Arial"/>
                <w:b w:val="0"/>
                <w:u w:val="none"/>
              </w:rPr>
              <w:t>E</w:t>
            </w:r>
          </w:p>
        </w:tc>
        <w:tc>
          <w:tcPr>
            <w:tcW w:w="2036" w:type="dxa"/>
            <w:shd w:val="clear" w:color="auto" w:fill="auto"/>
            <w:vAlign w:val="center"/>
          </w:tcPr>
          <w:p w:rsidR="000B7CCB" w:rsidRPr="008A3534" w:rsidRDefault="000B7CCB" w:rsidP="000B7CCB">
            <w:pPr>
              <w:pStyle w:val="BodyText"/>
              <w:jc w:val="center"/>
              <w:rPr>
                <w:rFonts w:ascii="Arial" w:hAnsi="Arial" w:cs="Arial"/>
                <w:b w:val="0"/>
                <w:u w:val="none"/>
                <w:lang w:val="el-GR"/>
              </w:rPr>
            </w:pPr>
            <w:r>
              <w:rPr>
                <w:rFonts w:ascii="Arial" w:hAnsi="Arial" w:cs="Arial"/>
                <w:b w:val="0"/>
                <w:u w:val="none"/>
                <w:lang w:val="el-GR" w:eastAsia="zh-CN"/>
              </w:rPr>
              <w:t>15,5</w:t>
            </w:r>
          </w:p>
        </w:tc>
        <w:tc>
          <w:tcPr>
            <w:tcW w:w="2049" w:type="dxa"/>
            <w:shd w:val="clear" w:color="auto" w:fill="auto"/>
            <w:vAlign w:val="center"/>
          </w:tcPr>
          <w:p w:rsidR="000B7CCB" w:rsidRPr="008A3534" w:rsidRDefault="000B7CCB" w:rsidP="000B7CCB">
            <w:pPr>
              <w:pStyle w:val="BodyText"/>
              <w:jc w:val="center"/>
              <w:rPr>
                <w:rFonts w:ascii="Arial" w:hAnsi="Arial" w:cs="Arial"/>
                <w:b w:val="0"/>
                <w:u w:val="none"/>
                <w:lang w:val="el-GR"/>
              </w:rPr>
            </w:pPr>
            <w:r>
              <w:rPr>
                <w:rFonts w:ascii="Arial" w:hAnsi="Arial" w:cs="Arial"/>
                <w:b w:val="0"/>
                <w:u w:val="none"/>
                <w:lang w:val="el-GR" w:eastAsia="zh-CN"/>
              </w:rPr>
              <w:t>17,0</w:t>
            </w:r>
          </w:p>
        </w:tc>
      </w:tr>
      <w:tr w:rsidR="000B7CCB" w:rsidRPr="007925FB" w:rsidTr="007219C2">
        <w:tc>
          <w:tcPr>
            <w:tcW w:w="1101" w:type="dxa"/>
            <w:shd w:val="clear" w:color="auto" w:fill="auto"/>
            <w:vAlign w:val="center"/>
          </w:tcPr>
          <w:p w:rsidR="000B7CCB" w:rsidRDefault="000B7CCB" w:rsidP="000B7CCB">
            <w:pPr>
              <w:pStyle w:val="BodyText"/>
              <w:jc w:val="center"/>
              <w:rPr>
                <w:rFonts w:ascii="Arial" w:hAnsi="Arial" w:cs="Arial"/>
                <w:b w:val="0"/>
                <w:u w:val="none"/>
                <w:lang w:val="el-GR"/>
              </w:rPr>
            </w:pPr>
            <w:r>
              <w:rPr>
                <w:rFonts w:ascii="Arial" w:hAnsi="Arial" w:cs="Arial"/>
                <w:b w:val="0"/>
                <w:u w:val="none"/>
              </w:rPr>
              <w:t>7 HP</w:t>
            </w:r>
          </w:p>
        </w:tc>
        <w:tc>
          <w:tcPr>
            <w:tcW w:w="2003" w:type="dxa"/>
          </w:tcPr>
          <w:p w:rsidR="000B7CCB" w:rsidRPr="008A3534" w:rsidRDefault="000B7CCB" w:rsidP="000B7CCB">
            <w:pPr>
              <w:pStyle w:val="BodyText"/>
              <w:jc w:val="center"/>
              <w:rPr>
                <w:rFonts w:ascii="Arial" w:hAnsi="Arial" w:cs="Arial"/>
                <w:b w:val="0"/>
                <w:u w:val="none"/>
              </w:rPr>
            </w:pPr>
            <w:r w:rsidRPr="008A3534">
              <w:rPr>
                <w:rFonts w:ascii="Arial" w:hAnsi="Arial" w:cs="Arial"/>
                <w:b w:val="0"/>
                <w:u w:val="none"/>
              </w:rPr>
              <w:t>380-415V-3N~50Hz</w:t>
            </w:r>
          </w:p>
        </w:tc>
        <w:tc>
          <w:tcPr>
            <w:tcW w:w="2485" w:type="dxa"/>
            <w:shd w:val="clear" w:color="auto" w:fill="auto"/>
            <w:vAlign w:val="center"/>
          </w:tcPr>
          <w:p w:rsidR="000B7CCB" w:rsidRPr="008A3534" w:rsidRDefault="000B7CCB" w:rsidP="000B7CCB">
            <w:pPr>
              <w:pStyle w:val="BodyText"/>
              <w:jc w:val="center"/>
              <w:rPr>
                <w:rFonts w:ascii="Arial" w:hAnsi="Arial" w:cs="Arial"/>
                <w:b w:val="0"/>
                <w:u w:val="none"/>
              </w:rPr>
            </w:pPr>
            <w:r w:rsidRPr="008A3534">
              <w:rPr>
                <w:rFonts w:ascii="Arial" w:hAnsi="Arial" w:cs="Arial"/>
                <w:b w:val="0"/>
                <w:u w:val="none"/>
              </w:rPr>
              <w:t>38VR00</w:t>
            </w:r>
            <w:r>
              <w:rPr>
                <w:rFonts w:ascii="Arial" w:hAnsi="Arial" w:cs="Arial"/>
                <w:b w:val="0"/>
                <w:u w:val="none"/>
              </w:rPr>
              <w:t>7</w:t>
            </w:r>
            <w:r w:rsidRPr="008A3534">
              <w:rPr>
                <w:rFonts w:ascii="Arial" w:hAnsi="Arial" w:cs="Arial"/>
                <w:b w:val="0"/>
                <w:u w:val="none"/>
              </w:rPr>
              <w:t>H11201</w:t>
            </w:r>
            <w:r>
              <w:rPr>
                <w:rFonts w:ascii="Arial" w:hAnsi="Arial" w:cs="Arial"/>
                <w:b w:val="0"/>
                <w:u w:val="none"/>
              </w:rPr>
              <w:t>E</w:t>
            </w:r>
          </w:p>
        </w:tc>
        <w:tc>
          <w:tcPr>
            <w:tcW w:w="2036" w:type="dxa"/>
            <w:shd w:val="clear" w:color="auto" w:fill="auto"/>
            <w:vAlign w:val="center"/>
          </w:tcPr>
          <w:p w:rsidR="000B7CCB" w:rsidRPr="000B7CCB" w:rsidRDefault="000B7CCB" w:rsidP="000B7CCB">
            <w:pPr>
              <w:pStyle w:val="BodyText"/>
              <w:jc w:val="center"/>
              <w:rPr>
                <w:rFonts w:ascii="Arial" w:hAnsi="Arial" w:cs="Arial"/>
                <w:b w:val="0"/>
                <w:u w:val="none"/>
                <w:lang w:eastAsia="zh-CN"/>
              </w:rPr>
            </w:pPr>
            <w:r>
              <w:rPr>
                <w:rFonts w:ascii="Arial" w:hAnsi="Arial" w:cs="Arial"/>
                <w:b w:val="0"/>
                <w:u w:val="none"/>
                <w:lang w:eastAsia="zh-CN"/>
              </w:rPr>
              <w:t>17,5</w:t>
            </w:r>
          </w:p>
        </w:tc>
        <w:tc>
          <w:tcPr>
            <w:tcW w:w="2049" w:type="dxa"/>
            <w:shd w:val="clear" w:color="auto" w:fill="auto"/>
            <w:vAlign w:val="center"/>
          </w:tcPr>
          <w:p w:rsidR="000B7CCB" w:rsidRPr="000B7CCB" w:rsidRDefault="000B7CCB" w:rsidP="000B7CCB">
            <w:pPr>
              <w:pStyle w:val="BodyText"/>
              <w:jc w:val="center"/>
              <w:rPr>
                <w:rFonts w:ascii="Arial" w:hAnsi="Arial" w:cs="Arial"/>
                <w:b w:val="0"/>
                <w:u w:val="none"/>
                <w:lang w:eastAsia="zh-CN"/>
              </w:rPr>
            </w:pPr>
            <w:r>
              <w:rPr>
                <w:rFonts w:ascii="Arial" w:hAnsi="Arial" w:cs="Arial"/>
                <w:b w:val="0"/>
                <w:u w:val="none"/>
                <w:lang w:eastAsia="zh-CN"/>
              </w:rPr>
              <w:t>19,0</w:t>
            </w:r>
          </w:p>
        </w:tc>
      </w:tr>
    </w:tbl>
    <w:p w:rsidR="000E19AE" w:rsidRDefault="00285062" w:rsidP="00BC2930">
      <w:pPr>
        <w:jc w:val="center"/>
      </w:pPr>
      <w:r w:rsidRPr="00821904">
        <w:rPr>
          <w:rFonts w:ascii="Arial" w:hAnsi="Arial" w:cs="Arial"/>
          <w:lang w:val="el-GR"/>
        </w:rPr>
        <w:br w:type="textWrapping" w:clear="all"/>
      </w:r>
    </w:p>
    <w:p w:rsidR="009B6CA8" w:rsidRPr="00821904" w:rsidRDefault="00890423" w:rsidP="009B6CA8">
      <w:pPr>
        <w:rPr>
          <w:rFonts w:ascii="Arial" w:hAnsi="Arial" w:cs="Arial"/>
        </w:rPr>
      </w:pPr>
      <w:r>
        <w:rPr>
          <w:rFonts w:ascii="Arial" w:hAnsi="Arial"/>
        </w:rPr>
        <w:t xml:space="preserve">Capacities </w:t>
      </w:r>
      <w:r w:rsidR="009B6CA8">
        <w:rPr>
          <w:rFonts w:ascii="Arial" w:hAnsi="Arial"/>
        </w:rPr>
        <w:t>shall be valid under the following operating conditions:</w:t>
      </w:r>
    </w:p>
    <w:p w:rsidR="009B6CA8" w:rsidRPr="00821904" w:rsidRDefault="009B6CA8" w:rsidP="009B6CA8">
      <w:pPr>
        <w:rPr>
          <w:rFonts w:ascii="Arial" w:hAnsi="Arial" w:cs="Arial"/>
        </w:rPr>
      </w:pPr>
      <w:r>
        <w:rPr>
          <w:rFonts w:ascii="Arial" w:hAnsi="Arial"/>
        </w:rPr>
        <w:t>Cooling:</w:t>
      </w:r>
      <w:r>
        <w:tab/>
      </w:r>
      <w:r>
        <w:rPr>
          <w:rFonts w:ascii="Arial" w:hAnsi="Arial"/>
        </w:rPr>
        <w:t>In</w:t>
      </w:r>
      <w:r w:rsidR="00FC0A6A">
        <w:rPr>
          <w:rFonts w:ascii="Arial" w:hAnsi="Arial"/>
        </w:rPr>
        <w:t>door</w:t>
      </w:r>
      <w:r>
        <w:rPr>
          <w:rFonts w:ascii="Arial" w:hAnsi="Arial"/>
        </w:rPr>
        <w:t xml:space="preserve"> Temperature 27</w:t>
      </w:r>
      <w:r>
        <w:rPr>
          <w:rFonts w:ascii="Arial" w:hAnsi="Arial"/>
          <w:vertAlign w:val="superscript"/>
        </w:rPr>
        <w:t>ο</w:t>
      </w:r>
      <w:r>
        <w:rPr>
          <w:rFonts w:ascii="Arial" w:hAnsi="Arial"/>
        </w:rPr>
        <w:t>C DB/19</w:t>
      </w:r>
      <w:r>
        <w:rPr>
          <w:rFonts w:ascii="Arial" w:hAnsi="Arial"/>
          <w:vertAlign w:val="superscript"/>
        </w:rPr>
        <w:t>o</w:t>
      </w:r>
      <w:r>
        <w:rPr>
          <w:rFonts w:ascii="Arial" w:hAnsi="Arial"/>
        </w:rPr>
        <w:t>C WB &amp;</w:t>
      </w:r>
      <w:r w:rsidR="00364BEE">
        <w:rPr>
          <w:rFonts w:ascii="Arial" w:hAnsi="Arial"/>
        </w:rPr>
        <w:t xml:space="preserve"> Outdoor</w:t>
      </w:r>
      <w:r>
        <w:rPr>
          <w:rFonts w:ascii="Arial" w:hAnsi="Arial"/>
        </w:rPr>
        <w:t xml:space="preserve"> Temperature 35</w:t>
      </w:r>
      <w:r>
        <w:rPr>
          <w:rFonts w:ascii="Arial" w:hAnsi="Arial"/>
          <w:vertAlign w:val="superscript"/>
        </w:rPr>
        <w:t>o</w:t>
      </w:r>
      <w:r>
        <w:rPr>
          <w:rFonts w:ascii="Arial" w:hAnsi="Arial"/>
        </w:rPr>
        <w:t>C DB</w:t>
      </w:r>
    </w:p>
    <w:p w:rsidR="009B6CA8" w:rsidRPr="00821904" w:rsidRDefault="009B6CA8" w:rsidP="009B6CA8">
      <w:pPr>
        <w:rPr>
          <w:rFonts w:ascii="Arial" w:hAnsi="Arial" w:cs="Arial"/>
        </w:rPr>
      </w:pPr>
      <w:r>
        <w:rPr>
          <w:rFonts w:ascii="Arial" w:hAnsi="Arial"/>
        </w:rPr>
        <w:t xml:space="preserve">Heating: </w:t>
      </w:r>
      <w:r>
        <w:tab/>
      </w:r>
      <w:r w:rsidR="00364BEE">
        <w:rPr>
          <w:rFonts w:ascii="Arial" w:hAnsi="Arial"/>
        </w:rPr>
        <w:t xml:space="preserve">Indoor Temperature </w:t>
      </w:r>
      <w:r>
        <w:rPr>
          <w:rFonts w:ascii="Arial" w:hAnsi="Arial"/>
        </w:rPr>
        <w:t>20</w:t>
      </w:r>
      <w:r>
        <w:rPr>
          <w:rFonts w:ascii="Arial" w:hAnsi="Arial"/>
          <w:vertAlign w:val="superscript"/>
        </w:rPr>
        <w:t>ο</w:t>
      </w:r>
      <w:r>
        <w:rPr>
          <w:rFonts w:ascii="Arial" w:hAnsi="Arial"/>
        </w:rPr>
        <w:t>C DB/19</w:t>
      </w:r>
      <w:r>
        <w:rPr>
          <w:rFonts w:ascii="Arial" w:hAnsi="Arial"/>
          <w:vertAlign w:val="superscript"/>
        </w:rPr>
        <w:t>o</w:t>
      </w:r>
      <w:r>
        <w:rPr>
          <w:rFonts w:ascii="Arial" w:hAnsi="Arial"/>
        </w:rPr>
        <w:t xml:space="preserve">C WB &amp; </w:t>
      </w:r>
      <w:r w:rsidR="00364BEE">
        <w:rPr>
          <w:rFonts w:ascii="Arial" w:hAnsi="Arial"/>
        </w:rPr>
        <w:t xml:space="preserve">Outdoor Temperature </w:t>
      </w:r>
      <w:r>
        <w:rPr>
          <w:rFonts w:ascii="Arial" w:hAnsi="Arial"/>
        </w:rPr>
        <w:t>7</w:t>
      </w:r>
      <w:r>
        <w:rPr>
          <w:rFonts w:ascii="Arial" w:hAnsi="Arial"/>
          <w:vertAlign w:val="superscript"/>
        </w:rPr>
        <w:t>o</w:t>
      </w:r>
      <w:r>
        <w:rPr>
          <w:rFonts w:ascii="Arial" w:hAnsi="Arial"/>
        </w:rPr>
        <w:t>C DB/6</w:t>
      </w:r>
      <w:r>
        <w:rPr>
          <w:rFonts w:ascii="Arial" w:hAnsi="Arial"/>
          <w:vertAlign w:val="superscript"/>
        </w:rPr>
        <w:t>o</w:t>
      </w:r>
      <w:r>
        <w:rPr>
          <w:rFonts w:ascii="Arial" w:hAnsi="Arial"/>
        </w:rPr>
        <w:t xml:space="preserve">C WB </w:t>
      </w:r>
    </w:p>
    <w:p w:rsidR="00D361AA" w:rsidRPr="004818E9" w:rsidRDefault="00D361AA" w:rsidP="009B6CA8">
      <w:pPr>
        <w:pStyle w:val="BodyText"/>
        <w:rPr>
          <w:rFonts w:ascii="Arial" w:hAnsi="Arial" w:cs="Arial"/>
        </w:rPr>
      </w:pPr>
    </w:p>
    <w:p w:rsidR="009B6CA8" w:rsidRPr="004818E9" w:rsidRDefault="009B6CA8" w:rsidP="009B6CA8">
      <w:pPr>
        <w:pStyle w:val="BodyText"/>
        <w:rPr>
          <w:rFonts w:ascii="Arial" w:hAnsi="Arial" w:cs="Arial"/>
        </w:rPr>
      </w:pPr>
    </w:p>
    <w:p w:rsidR="00BC2930" w:rsidRDefault="00BC2930" w:rsidP="009B6CA8">
      <w:pPr>
        <w:pStyle w:val="BodyText"/>
        <w:rPr>
          <w:rFonts w:ascii="Arial" w:hAnsi="Arial"/>
        </w:rPr>
      </w:pPr>
    </w:p>
    <w:p w:rsidR="00BC2930" w:rsidRDefault="00BC2930" w:rsidP="009B6CA8">
      <w:pPr>
        <w:pStyle w:val="BodyText"/>
        <w:rPr>
          <w:rFonts w:ascii="Arial" w:hAnsi="Arial"/>
        </w:rPr>
      </w:pPr>
    </w:p>
    <w:p w:rsidR="00BC2930" w:rsidRDefault="00BC2930" w:rsidP="009B6CA8">
      <w:pPr>
        <w:pStyle w:val="BodyText"/>
        <w:rPr>
          <w:rFonts w:ascii="Arial" w:hAnsi="Arial"/>
        </w:rPr>
      </w:pPr>
    </w:p>
    <w:p w:rsidR="009B6CA8" w:rsidRDefault="009B6CA8" w:rsidP="009B6CA8">
      <w:pPr>
        <w:pStyle w:val="BodyText"/>
        <w:rPr>
          <w:rFonts w:ascii="Arial" w:hAnsi="Arial" w:cs="Arial"/>
        </w:rPr>
      </w:pPr>
      <w:r>
        <w:rPr>
          <w:rFonts w:ascii="Arial" w:hAnsi="Arial"/>
        </w:rPr>
        <w:t>All units shall be equipped with scroll DC inverter compressor.</w:t>
      </w:r>
    </w:p>
    <w:p w:rsidR="00FB658E" w:rsidRPr="00FB658E" w:rsidRDefault="00FB658E" w:rsidP="009B6CA8">
      <w:pPr>
        <w:pStyle w:val="BodyText"/>
        <w:rPr>
          <w:rFonts w:ascii="Arial" w:hAnsi="Arial" w:cs="Arial"/>
        </w:rPr>
      </w:pPr>
    </w:p>
    <w:p w:rsidR="009B6CA8" w:rsidRPr="004818E9" w:rsidRDefault="009B6CA8" w:rsidP="009B6CA8">
      <w:pPr>
        <w:pStyle w:val="BodyText"/>
        <w:rPr>
          <w:rFonts w:ascii="Arial" w:hAnsi="Arial" w:cs="Arial"/>
          <w:b w:val="0"/>
          <w:u w:val="none"/>
        </w:rPr>
      </w:pPr>
      <w:r>
        <w:rPr>
          <w:rFonts w:ascii="Arial" w:hAnsi="Arial"/>
          <w:b w:val="0"/>
          <w:u w:val="none"/>
        </w:rPr>
        <w:t xml:space="preserve">All </w:t>
      </w:r>
      <w:r w:rsidR="00364BEE">
        <w:rPr>
          <w:rFonts w:ascii="Arial" w:hAnsi="Arial"/>
          <w:b w:val="0"/>
          <w:u w:val="none"/>
        </w:rPr>
        <w:t xml:space="preserve">outdoor </w:t>
      </w:r>
      <w:r>
        <w:rPr>
          <w:rFonts w:ascii="Arial" w:hAnsi="Arial"/>
          <w:b w:val="0"/>
          <w:u w:val="none"/>
        </w:rPr>
        <w:t xml:space="preserve">units shall be equipped with their own </w:t>
      </w:r>
      <w:r w:rsidR="00F678B0">
        <w:rPr>
          <w:rFonts w:ascii="Arial" w:hAnsi="Arial"/>
          <w:b w:val="0"/>
          <w:u w:val="none"/>
        </w:rPr>
        <w:t>power and control</w:t>
      </w:r>
      <w:r>
        <w:rPr>
          <w:rFonts w:ascii="Arial" w:hAnsi="Arial"/>
          <w:b w:val="0"/>
          <w:u w:val="none"/>
        </w:rPr>
        <w:t xml:space="preserve"> panel, access to the </w:t>
      </w:r>
      <w:r w:rsidR="00F678B0">
        <w:rPr>
          <w:rFonts w:ascii="Arial" w:hAnsi="Arial"/>
          <w:b w:val="0"/>
          <w:u w:val="none"/>
        </w:rPr>
        <w:t xml:space="preserve">electrical panel </w:t>
      </w:r>
      <w:r>
        <w:rPr>
          <w:rFonts w:ascii="Arial" w:hAnsi="Arial"/>
          <w:b w:val="0"/>
          <w:u w:val="none"/>
        </w:rPr>
        <w:t xml:space="preserve">shall be through a detachable metal </w:t>
      </w:r>
      <w:r w:rsidR="00F678B0">
        <w:rPr>
          <w:rFonts w:ascii="Arial" w:hAnsi="Arial"/>
          <w:b w:val="0"/>
          <w:u w:val="none"/>
        </w:rPr>
        <w:t>panel</w:t>
      </w:r>
      <w:r>
        <w:rPr>
          <w:rFonts w:ascii="Arial" w:hAnsi="Arial"/>
          <w:b w:val="0"/>
          <w:u w:val="none"/>
        </w:rPr>
        <w:t>.</w:t>
      </w:r>
    </w:p>
    <w:p w:rsidR="009B6CA8" w:rsidRPr="004818E9" w:rsidRDefault="009B6CA8" w:rsidP="009B6CA8">
      <w:pPr>
        <w:pStyle w:val="BodyText"/>
        <w:rPr>
          <w:rFonts w:ascii="Arial" w:hAnsi="Arial" w:cs="Arial"/>
          <w:b w:val="0"/>
          <w:u w:val="none"/>
        </w:rPr>
      </w:pPr>
    </w:p>
    <w:p w:rsidR="009B6CA8" w:rsidRDefault="009B6CA8" w:rsidP="009B6CA8">
      <w:pPr>
        <w:pStyle w:val="BodyText"/>
        <w:rPr>
          <w:rFonts w:ascii="Arial" w:hAnsi="Arial" w:cs="Arial"/>
          <w:b w:val="0"/>
          <w:u w:val="none"/>
        </w:rPr>
      </w:pPr>
      <w:r>
        <w:rPr>
          <w:rFonts w:ascii="Arial" w:hAnsi="Arial"/>
          <w:b w:val="0"/>
          <w:u w:val="none"/>
        </w:rPr>
        <w:t xml:space="preserve">The noise level of the </w:t>
      </w:r>
      <w:r w:rsidR="00364BEE">
        <w:rPr>
          <w:rFonts w:ascii="Arial" w:hAnsi="Arial"/>
          <w:b w:val="0"/>
          <w:u w:val="none"/>
        </w:rPr>
        <w:t xml:space="preserve">outdoor </w:t>
      </w:r>
      <w:r>
        <w:rPr>
          <w:rFonts w:ascii="Arial" w:hAnsi="Arial"/>
          <w:b w:val="0"/>
          <w:u w:val="none"/>
        </w:rPr>
        <w:t xml:space="preserve">units shall be low. The noise level shall be measured from a distance of 1m horizontally and 1.3 m above the base of an </w:t>
      </w:r>
      <w:r w:rsidR="00364BEE">
        <w:rPr>
          <w:rFonts w:ascii="Arial" w:hAnsi="Arial"/>
          <w:b w:val="0"/>
          <w:u w:val="none"/>
        </w:rPr>
        <w:t>outdoor</w:t>
      </w:r>
      <w:r>
        <w:rPr>
          <w:rFonts w:ascii="Arial" w:hAnsi="Arial"/>
          <w:b w:val="0"/>
          <w:u w:val="none"/>
        </w:rPr>
        <w:t xml:space="preserve"> unit, and shall not exceed the following limits (cool</w:t>
      </w:r>
      <w:r w:rsidR="00364BEE">
        <w:rPr>
          <w:rFonts w:ascii="Arial" w:hAnsi="Arial"/>
          <w:b w:val="0"/>
          <w:u w:val="none"/>
        </w:rPr>
        <w:t>ing</w:t>
      </w:r>
      <w:r>
        <w:rPr>
          <w:rFonts w:ascii="Arial" w:hAnsi="Arial"/>
          <w:b w:val="0"/>
          <w:u w:val="none"/>
        </w:rPr>
        <w:t xml:space="preserve"> mode):</w:t>
      </w:r>
    </w:p>
    <w:p w:rsidR="00EB1116" w:rsidRDefault="00EB1116" w:rsidP="009B6CA8">
      <w:pPr>
        <w:pStyle w:val="BodyText"/>
        <w:rPr>
          <w:rFonts w:ascii="Arial" w:hAnsi="Arial" w:cs="Arial"/>
          <w:b w:val="0"/>
          <w:u w:val="none"/>
        </w:rPr>
      </w:pPr>
    </w:p>
    <w:p w:rsidR="00285062" w:rsidRDefault="00285062" w:rsidP="009B6CA8">
      <w:pPr>
        <w:pStyle w:val="BodyText"/>
        <w:rPr>
          <w:rFonts w:ascii="Arial" w:hAnsi="Arial" w:cs="Arial"/>
          <w:b w:val="0"/>
          <w:u w:val="none"/>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2835"/>
      </w:tblGrid>
      <w:tr w:rsidR="00285062" w:rsidRPr="007925FB" w:rsidTr="007219C2">
        <w:tc>
          <w:tcPr>
            <w:tcW w:w="2552" w:type="dxa"/>
            <w:shd w:val="clear" w:color="auto" w:fill="auto"/>
            <w:vAlign w:val="center"/>
          </w:tcPr>
          <w:p w:rsidR="00285062" w:rsidRPr="00FB658E" w:rsidRDefault="00285062" w:rsidP="00285062">
            <w:pPr>
              <w:pStyle w:val="BodyText"/>
              <w:jc w:val="center"/>
              <w:rPr>
                <w:rFonts w:ascii="Arial" w:hAnsi="Arial" w:cs="Arial"/>
                <w:b w:val="0"/>
                <w:u w:val="none"/>
              </w:rPr>
            </w:pPr>
            <w:r>
              <w:rPr>
                <w:rFonts w:ascii="Arial" w:hAnsi="Arial"/>
                <w:u w:val="none"/>
              </w:rPr>
              <w:t xml:space="preserve">Outdoor  Units </w:t>
            </w:r>
          </w:p>
        </w:tc>
        <w:tc>
          <w:tcPr>
            <w:tcW w:w="2835" w:type="dxa"/>
            <w:shd w:val="clear" w:color="auto" w:fill="auto"/>
            <w:vAlign w:val="center"/>
          </w:tcPr>
          <w:p w:rsidR="00285062" w:rsidRPr="00FB658E" w:rsidRDefault="00285062" w:rsidP="00285062">
            <w:pPr>
              <w:pStyle w:val="BodyText"/>
              <w:jc w:val="center"/>
              <w:rPr>
                <w:rFonts w:ascii="Arial" w:hAnsi="Arial" w:cs="Arial"/>
                <w:b w:val="0"/>
                <w:u w:val="none"/>
              </w:rPr>
            </w:pPr>
            <w:r>
              <w:rPr>
                <w:rFonts w:ascii="Arial" w:hAnsi="Arial"/>
                <w:u w:val="none"/>
              </w:rPr>
              <w:t>Sound pressure level</w:t>
            </w:r>
          </w:p>
          <w:p w:rsidR="00285062" w:rsidRPr="00887EC2" w:rsidRDefault="00285062" w:rsidP="00887EC2">
            <w:pPr>
              <w:pStyle w:val="BodyText"/>
              <w:jc w:val="center"/>
              <w:rPr>
                <w:rFonts w:ascii="Arial" w:hAnsi="Arial"/>
                <w:u w:val="none"/>
              </w:rPr>
            </w:pPr>
            <w:r>
              <w:rPr>
                <w:rFonts w:ascii="Arial" w:hAnsi="Arial"/>
                <w:u w:val="none"/>
              </w:rPr>
              <w:t>dB(A)</w:t>
            </w:r>
          </w:p>
        </w:tc>
      </w:tr>
      <w:tr w:rsidR="00285062" w:rsidRPr="007925FB" w:rsidTr="007219C2">
        <w:trPr>
          <w:trHeight w:val="281"/>
        </w:trPr>
        <w:tc>
          <w:tcPr>
            <w:tcW w:w="2552" w:type="dxa"/>
            <w:shd w:val="clear" w:color="auto" w:fill="auto"/>
            <w:vAlign w:val="center"/>
          </w:tcPr>
          <w:p w:rsidR="00285062" w:rsidRPr="008C5628" w:rsidRDefault="00285062" w:rsidP="007219C2">
            <w:pPr>
              <w:pStyle w:val="BodyText"/>
              <w:jc w:val="center"/>
              <w:rPr>
                <w:rFonts w:ascii="Arial" w:hAnsi="Arial" w:cs="Arial"/>
                <w:u w:val="none"/>
              </w:rPr>
            </w:pPr>
            <w:r>
              <w:rPr>
                <w:rFonts w:ascii="Arial" w:hAnsi="Arial" w:cs="Arial"/>
                <w:u w:val="none"/>
                <w:lang w:val="el-GR"/>
              </w:rPr>
              <w:t>4</w:t>
            </w:r>
            <w:r w:rsidRPr="00123A75">
              <w:rPr>
                <w:rFonts w:ascii="Arial" w:hAnsi="Arial" w:cs="Arial"/>
                <w:u w:val="none"/>
              </w:rPr>
              <w:t xml:space="preserve"> HP</w:t>
            </w:r>
            <w:r>
              <w:rPr>
                <w:rFonts w:ascii="Arial" w:hAnsi="Arial" w:cs="Arial"/>
                <w:u w:val="none"/>
              </w:rPr>
              <w:t>/</w:t>
            </w:r>
            <w:r>
              <w:rPr>
                <w:rFonts w:ascii="Arial" w:hAnsi="Arial" w:cs="Arial"/>
                <w:u w:val="none"/>
                <w:lang w:val="el-GR"/>
              </w:rPr>
              <w:t>1-</w:t>
            </w:r>
            <w:r>
              <w:rPr>
                <w:rFonts w:ascii="Arial" w:hAnsi="Arial" w:cs="Arial"/>
                <w:u w:val="none"/>
              </w:rPr>
              <w:t>phase</w:t>
            </w:r>
          </w:p>
        </w:tc>
        <w:tc>
          <w:tcPr>
            <w:tcW w:w="2835" w:type="dxa"/>
            <w:shd w:val="clear" w:color="auto" w:fill="auto"/>
            <w:vAlign w:val="center"/>
          </w:tcPr>
          <w:p w:rsidR="00285062" w:rsidRPr="00FB658E" w:rsidRDefault="00285062" w:rsidP="007219C2">
            <w:pPr>
              <w:pStyle w:val="BodyText"/>
              <w:jc w:val="center"/>
              <w:rPr>
                <w:rFonts w:ascii="Arial" w:hAnsi="Arial" w:cs="Arial"/>
                <w:b w:val="0"/>
                <w:u w:val="none"/>
              </w:rPr>
            </w:pPr>
            <w:r>
              <w:rPr>
                <w:rFonts w:ascii="Arial" w:hAnsi="Arial" w:cs="Arial"/>
                <w:b w:val="0"/>
                <w:u w:val="none"/>
              </w:rPr>
              <w:t>58</w:t>
            </w:r>
          </w:p>
        </w:tc>
      </w:tr>
      <w:tr w:rsidR="00285062" w:rsidRPr="007925FB" w:rsidTr="007219C2">
        <w:tc>
          <w:tcPr>
            <w:tcW w:w="2552" w:type="dxa"/>
            <w:shd w:val="clear" w:color="auto" w:fill="auto"/>
            <w:vAlign w:val="center"/>
          </w:tcPr>
          <w:p w:rsidR="00285062" w:rsidRPr="00123A75" w:rsidRDefault="00285062" w:rsidP="007219C2">
            <w:pPr>
              <w:pStyle w:val="BodyText"/>
              <w:jc w:val="center"/>
              <w:rPr>
                <w:rFonts w:ascii="Arial" w:hAnsi="Arial" w:cs="Arial"/>
                <w:u w:val="none"/>
              </w:rPr>
            </w:pPr>
            <w:r>
              <w:rPr>
                <w:rFonts w:ascii="Arial" w:hAnsi="Arial" w:cs="Arial"/>
                <w:u w:val="none"/>
                <w:lang w:val="el-GR"/>
              </w:rPr>
              <w:t>5</w:t>
            </w:r>
            <w:r w:rsidRPr="00123A75">
              <w:rPr>
                <w:rFonts w:ascii="Arial" w:hAnsi="Arial" w:cs="Arial"/>
                <w:u w:val="none"/>
              </w:rPr>
              <w:t xml:space="preserve"> HP</w:t>
            </w:r>
            <w:r>
              <w:rPr>
                <w:rFonts w:ascii="Arial" w:hAnsi="Arial" w:cs="Arial"/>
                <w:u w:val="none"/>
              </w:rPr>
              <w:t>/</w:t>
            </w:r>
            <w:r>
              <w:rPr>
                <w:rFonts w:ascii="Arial" w:hAnsi="Arial" w:cs="Arial"/>
                <w:u w:val="none"/>
                <w:lang w:val="el-GR"/>
              </w:rPr>
              <w:t>1-</w:t>
            </w:r>
            <w:r>
              <w:rPr>
                <w:rFonts w:ascii="Arial" w:hAnsi="Arial" w:cs="Arial"/>
                <w:u w:val="none"/>
              </w:rPr>
              <w:t>phase</w:t>
            </w:r>
          </w:p>
        </w:tc>
        <w:tc>
          <w:tcPr>
            <w:tcW w:w="2835" w:type="dxa"/>
            <w:shd w:val="clear" w:color="auto" w:fill="auto"/>
          </w:tcPr>
          <w:p w:rsidR="00285062" w:rsidRPr="008F7645" w:rsidRDefault="00285062" w:rsidP="007219C2">
            <w:pPr>
              <w:jc w:val="center"/>
              <w:rPr>
                <w:rFonts w:ascii="Arial" w:hAnsi="Arial" w:cs="Arial"/>
              </w:rPr>
            </w:pPr>
            <w:r w:rsidRPr="008F7645">
              <w:rPr>
                <w:rFonts w:ascii="Arial" w:hAnsi="Arial" w:cs="Arial"/>
              </w:rPr>
              <w:t>57</w:t>
            </w:r>
          </w:p>
        </w:tc>
      </w:tr>
      <w:tr w:rsidR="00285062" w:rsidRPr="007925FB" w:rsidTr="007219C2">
        <w:tc>
          <w:tcPr>
            <w:tcW w:w="2552" w:type="dxa"/>
            <w:shd w:val="clear" w:color="auto" w:fill="auto"/>
            <w:vAlign w:val="center"/>
          </w:tcPr>
          <w:p w:rsidR="00285062" w:rsidRPr="00123A75" w:rsidRDefault="00285062" w:rsidP="007219C2">
            <w:pPr>
              <w:pStyle w:val="BodyText"/>
              <w:jc w:val="center"/>
              <w:rPr>
                <w:rFonts w:ascii="Arial" w:hAnsi="Arial" w:cs="Arial"/>
                <w:u w:val="none"/>
              </w:rPr>
            </w:pPr>
            <w:r>
              <w:rPr>
                <w:rFonts w:ascii="Arial" w:hAnsi="Arial" w:cs="Arial"/>
                <w:u w:val="none"/>
                <w:lang w:val="el-GR"/>
              </w:rPr>
              <w:t>6</w:t>
            </w:r>
            <w:r>
              <w:rPr>
                <w:rFonts w:ascii="Arial" w:hAnsi="Arial" w:cs="Arial"/>
                <w:u w:val="none"/>
              </w:rPr>
              <w:t xml:space="preserve"> </w:t>
            </w:r>
            <w:r w:rsidRPr="00123A75">
              <w:rPr>
                <w:rFonts w:ascii="Arial" w:hAnsi="Arial" w:cs="Arial"/>
                <w:u w:val="none"/>
              </w:rPr>
              <w:t>HP</w:t>
            </w:r>
            <w:r>
              <w:rPr>
                <w:rFonts w:ascii="Arial" w:hAnsi="Arial" w:cs="Arial"/>
                <w:u w:val="none"/>
              </w:rPr>
              <w:t>/</w:t>
            </w:r>
            <w:r>
              <w:rPr>
                <w:rFonts w:ascii="Arial" w:hAnsi="Arial" w:cs="Arial"/>
                <w:u w:val="none"/>
                <w:lang w:val="el-GR"/>
              </w:rPr>
              <w:t>1-</w:t>
            </w:r>
            <w:r>
              <w:rPr>
                <w:rFonts w:ascii="Arial" w:hAnsi="Arial" w:cs="Arial"/>
                <w:u w:val="none"/>
              </w:rPr>
              <w:t>phase</w:t>
            </w:r>
          </w:p>
        </w:tc>
        <w:tc>
          <w:tcPr>
            <w:tcW w:w="2835" w:type="dxa"/>
            <w:shd w:val="clear" w:color="auto" w:fill="auto"/>
          </w:tcPr>
          <w:p w:rsidR="00285062" w:rsidRDefault="00285062" w:rsidP="007219C2">
            <w:pPr>
              <w:jc w:val="center"/>
            </w:pPr>
            <w:r w:rsidRPr="00575A08">
              <w:rPr>
                <w:rFonts w:ascii="Arial" w:hAnsi="Arial" w:cs="Arial"/>
              </w:rPr>
              <w:t>57</w:t>
            </w:r>
          </w:p>
        </w:tc>
      </w:tr>
      <w:tr w:rsidR="00285062" w:rsidRPr="007925FB" w:rsidTr="007219C2">
        <w:tc>
          <w:tcPr>
            <w:tcW w:w="2552" w:type="dxa"/>
            <w:shd w:val="clear" w:color="auto" w:fill="auto"/>
            <w:vAlign w:val="center"/>
          </w:tcPr>
          <w:p w:rsidR="00285062" w:rsidRPr="008C5628" w:rsidRDefault="00285062" w:rsidP="007219C2">
            <w:pPr>
              <w:pStyle w:val="BodyText"/>
              <w:jc w:val="center"/>
              <w:rPr>
                <w:rFonts w:ascii="Arial" w:hAnsi="Arial" w:cs="Arial"/>
                <w:u w:val="none"/>
              </w:rPr>
            </w:pPr>
            <w:r>
              <w:rPr>
                <w:rFonts w:ascii="Arial" w:hAnsi="Arial" w:cs="Arial"/>
                <w:u w:val="none"/>
                <w:lang w:val="el-GR"/>
              </w:rPr>
              <w:t>4</w:t>
            </w:r>
            <w:r w:rsidRPr="00123A75">
              <w:rPr>
                <w:rFonts w:ascii="Arial" w:hAnsi="Arial" w:cs="Arial"/>
                <w:u w:val="none"/>
              </w:rPr>
              <w:t xml:space="preserve"> HP</w:t>
            </w:r>
            <w:r>
              <w:rPr>
                <w:rFonts w:ascii="Arial" w:hAnsi="Arial" w:cs="Arial"/>
                <w:u w:val="none"/>
              </w:rPr>
              <w:t>/3</w:t>
            </w:r>
            <w:r>
              <w:rPr>
                <w:rFonts w:ascii="Arial" w:hAnsi="Arial" w:cs="Arial"/>
                <w:u w:val="none"/>
                <w:lang w:val="el-GR"/>
              </w:rPr>
              <w:t>-</w:t>
            </w:r>
            <w:r>
              <w:rPr>
                <w:rFonts w:ascii="Arial" w:hAnsi="Arial" w:cs="Arial"/>
                <w:u w:val="none"/>
              </w:rPr>
              <w:t>phase</w:t>
            </w:r>
          </w:p>
        </w:tc>
        <w:tc>
          <w:tcPr>
            <w:tcW w:w="2835" w:type="dxa"/>
            <w:shd w:val="clear" w:color="auto" w:fill="auto"/>
          </w:tcPr>
          <w:p w:rsidR="00285062" w:rsidRDefault="00285062" w:rsidP="007219C2">
            <w:pPr>
              <w:jc w:val="center"/>
            </w:pPr>
            <w:r w:rsidRPr="00575A08">
              <w:rPr>
                <w:rFonts w:ascii="Arial" w:hAnsi="Arial" w:cs="Arial"/>
              </w:rPr>
              <w:t>57</w:t>
            </w:r>
          </w:p>
        </w:tc>
      </w:tr>
      <w:tr w:rsidR="00285062" w:rsidRPr="007925FB" w:rsidTr="007219C2">
        <w:tc>
          <w:tcPr>
            <w:tcW w:w="2552" w:type="dxa"/>
            <w:shd w:val="clear" w:color="auto" w:fill="auto"/>
            <w:vAlign w:val="center"/>
          </w:tcPr>
          <w:p w:rsidR="00285062" w:rsidRPr="00123A75" w:rsidRDefault="00285062" w:rsidP="007219C2">
            <w:pPr>
              <w:pStyle w:val="BodyText"/>
              <w:jc w:val="center"/>
              <w:rPr>
                <w:rFonts w:ascii="Arial" w:hAnsi="Arial" w:cs="Arial"/>
                <w:u w:val="none"/>
              </w:rPr>
            </w:pPr>
            <w:r>
              <w:rPr>
                <w:rFonts w:ascii="Arial" w:hAnsi="Arial" w:cs="Arial"/>
                <w:u w:val="none"/>
                <w:lang w:val="el-GR"/>
              </w:rPr>
              <w:t>5</w:t>
            </w:r>
            <w:r w:rsidRPr="00123A75">
              <w:rPr>
                <w:rFonts w:ascii="Arial" w:hAnsi="Arial" w:cs="Arial"/>
                <w:u w:val="none"/>
              </w:rPr>
              <w:t xml:space="preserve"> HP</w:t>
            </w:r>
            <w:r>
              <w:rPr>
                <w:rFonts w:ascii="Arial" w:hAnsi="Arial" w:cs="Arial"/>
                <w:u w:val="none"/>
              </w:rPr>
              <w:t>/3</w:t>
            </w:r>
            <w:r>
              <w:rPr>
                <w:rFonts w:ascii="Arial" w:hAnsi="Arial" w:cs="Arial"/>
                <w:u w:val="none"/>
                <w:lang w:val="el-GR"/>
              </w:rPr>
              <w:t>-</w:t>
            </w:r>
            <w:r>
              <w:rPr>
                <w:rFonts w:ascii="Arial" w:hAnsi="Arial" w:cs="Arial"/>
                <w:u w:val="none"/>
              </w:rPr>
              <w:t>phase</w:t>
            </w:r>
          </w:p>
        </w:tc>
        <w:tc>
          <w:tcPr>
            <w:tcW w:w="2835" w:type="dxa"/>
            <w:shd w:val="clear" w:color="auto" w:fill="auto"/>
          </w:tcPr>
          <w:p w:rsidR="00285062" w:rsidRDefault="00285062" w:rsidP="007219C2">
            <w:pPr>
              <w:jc w:val="center"/>
            </w:pPr>
            <w:r w:rsidRPr="00575A08">
              <w:rPr>
                <w:rFonts w:ascii="Arial" w:hAnsi="Arial" w:cs="Arial"/>
              </w:rPr>
              <w:t>57</w:t>
            </w:r>
          </w:p>
        </w:tc>
      </w:tr>
      <w:tr w:rsidR="00285062" w:rsidRPr="007925FB" w:rsidTr="007219C2">
        <w:tc>
          <w:tcPr>
            <w:tcW w:w="2552" w:type="dxa"/>
            <w:shd w:val="clear" w:color="auto" w:fill="auto"/>
            <w:vAlign w:val="center"/>
          </w:tcPr>
          <w:p w:rsidR="00285062" w:rsidRPr="00123A75" w:rsidRDefault="00285062" w:rsidP="007219C2">
            <w:pPr>
              <w:pStyle w:val="BodyText"/>
              <w:jc w:val="center"/>
              <w:rPr>
                <w:rFonts w:ascii="Arial" w:hAnsi="Arial" w:cs="Arial"/>
                <w:u w:val="none"/>
              </w:rPr>
            </w:pPr>
            <w:r>
              <w:rPr>
                <w:rFonts w:ascii="Arial" w:hAnsi="Arial" w:cs="Arial"/>
                <w:u w:val="none"/>
                <w:lang w:val="el-GR"/>
              </w:rPr>
              <w:t>6</w:t>
            </w:r>
            <w:r>
              <w:rPr>
                <w:rFonts w:ascii="Arial" w:hAnsi="Arial" w:cs="Arial"/>
                <w:u w:val="none"/>
              </w:rPr>
              <w:t xml:space="preserve"> </w:t>
            </w:r>
            <w:r w:rsidRPr="00123A75">
              <w:rPr>
                <w:rFonts w:ascii="Arial" w:hAnsi="Arial" w:cs="Arial"/>
                <w:u w:val="none"/>
              </w:rPr>
              <w:t>HP</w:t>
            </w:r>
            <w:r>
              <w:rPr>
                <w:rFonts w:ascii="Arial" w:hAnsi="Arial" w:cs="Arial"/>
                <w:u w:val="none"/>
              </w:rPr>
              <w:t>/3</w:t>
            </w:r>
            <w:r>
              <w:rPr>
                <w:rFonts w:ascii="Arial" w:hAnsi="Arial" w:cs="Arial"/>
                <w:u w:val="none"/>
                <w:lang w:val="el-GR"/>
              </w:rPr>
              <w:t>-</w:t>
            </w:r>
            <w:r>
              <w:rPr>
                <w:rFonts w:ascii="Arial" w:hAnsi="Arial" w:cs="Arial"/>
                <w:u w:val="none"/>
              </w:rPr>
              <w:t>phase</w:t>
            </w:r>
          </w:p>
        </w:tc>
        <w:tc>
          <w:tcPr>
            <w:tcW w:w="2835" w:type="dxa"/>
            <w:shd w:val="clear" w:color="auto" w:fill="auto"/>
          </w:tcPr>
          <w:p w:rsidR="00285062" w:rsidRDefault="00285062" w:rsidP="007219C2">
            <w:pPr>
              <w:jc w:val="center"/>
            </w:pPr>
            <w:r w:rsidRPr="00575A08">
              <w:rPr>
                <w:rFonts w:ascii="Arial" w:hAnsi="Arial" w:cs="Arial"/>
              </w:rPr>
              <w:t>57</w:t>
            </w:r>
          </w:p>
        </w:tc>
      </w:tr>
      <w:tr w:rsidR="00B36828" w:rsidRPr="007925FB" w:rsidTr="007219C2">
        <w:tc>
          <w:tcPr>
            <w:tcW w:w="2552" w:type="dxa"/>
            <w:shd w:val="clear" w:color="auto" w:fill="auto"/>
            <w:vAlign w:val="center"/>
          </w:tcPr>
          <w:p w:rsidR="00B36828" w:rsidRDefault="00B36828" w:rsidP="007219C2">
            <w:pPr>
              <w:pStyle w:val="BodyText"/>
              <w:jc w:val="center"/>
              <w:rPr>
                <w:rFonts w:ascii="Arial" w:hAnsi="Arial" w:cs="Arial"/>
                <w:u w:val="none"/>
                <w:lang w:val="el-GR"/>
              </w:rPr>
            </w:pPr>
            <w:r>
              <w:rPr>
                <w:rFonts w:ascii="Arial" w:hAnsi="Arial" w:cs="Arial"/>
                <w:u w:val="none"/>
              </w:rPr>
              <w:t>7</w:t>
            </w:r>
            <w:r>
              <w:rPr>
                <w:rFonts w:ascii="Arial" w:hAnsi="Arial" w:cs="Arial"/>
                <w:u w:val="none"/>
              </w:rPr>
              <w:t xml:space="preserve"> </w:t>
            </w:r>
            <w:r w:rsidRPr="00123A75">
              <w:rPr>
                <w:rFonts w:ascii="Arial" w:hAnsi="Arial" w:cs="Arial"/>
                <w:u w:val="none"/>
              </w:rPr>
              <w:t>HP</w:t>
            </w:r>
            <w:r>
              <w:rPr>
                <w:rFonts w:ascii="Arial" w:hAnsi="Arial" w:cs="Arial"/>
                <w:u w:val="none"/>
              </w:rPr>
              <w:t>/3</w:t>
            </w:r>
            <w:r>
              <w:rPr>
                <w:rFonts w:ascii="Arial" w:hAnsi="Arial" w:cs="Arial"/>
                <w:u w:val="none"/>
                <w:lang w:val="el-GR"/>
              </w:rPr>
              <w:t>-</w:t>
            </w:r>
            <w:r>
              <w:rPr>
                <w:rFonts w:ascii="Arial" w:hAnsi="Arial" w:cs="Arial"/>
                <w:u w:val="none"/>
              </w:rPr>
              <w:t>phase</w:t>
            </w:r>
          </w:p>
        </w:tc>
        <w:tc>
          <w:tcPr>
            <w:tcW w:w="2835" w:type="dxa"/>
            <w:shd w:val="clear" w:color="auto" w:fill="auto"/>
          </w:tcPr>
          <w:p w:rsidR="00B36828" w:rsidRPr="00575A08" w:rsidRDefault="00887EC2" w:rsidP="007219C2">
            <w:pPr>
              <w:jc w:val="center"/>
              <w:rPr>
                <w:rFonts w:ascii="Arial" w:hAnsi="Arial" w:cs="Arial"/>
              </w:rPr>
            </w:pPr>
            <w:r>
              <w:rPr>
                <w:rFonts w:ascii="Arial" w:hAnsi="Arial" w:cs="Arial"/>
              </w:rPr>
              <w:t>59</w:t>
            </w:r>
          </w:p>
        </w:tc>
      </w:tr>
    </w:tbl>
    <w:p w:rsidR="00285062" w:rsidRDefault="00285062" w:rsidP="009B6CA8">
      <w:pPr>
        <w:pStyle w:val="BodyText"/>
        <w:rPr>
          <w:rFonts w:ascii="Arial" w:hAnsi="Arial" w:cs="Arial"/>
          <w:b w:val="0"/>
          <w:u w:val="none"/>
        </w:rPr>
      </w:pPr>
    </w:p>
    <w:p w:rsidR="00285062" w:rsidRDefault="00285062" w:rsidP="009B6CA8">
      <w:pPr>
        <w:pStyle w:val="BodyText"/>
        <w:rPr>
          <w:rFonts w:ascii="Arial" w:hAnsi="Arial" w:cs="Arial"/>
          <w:b w:val="0"/>
          <w:u w:val="none"/>
        </w:rPr>
      </w:pPr>
    </w:p>
    <w:p w:rsidR="00285062" w:rsidRDefault="00285062" w:rsidP="009B6CA8">
      <w:pPr>
        <w:pStyle w:val="BodyText"/>
        <w:rPr>
          <w:rFonts w:ascii="Arial" w:hAnsi="Arial" w:cs="Arial"/>
          <w:b w:val="0"/>
          <w:u w:val="none"/>
        </w:rPr>
      </w:pPr>
    </w:p>
    <w:p w:rsidR="00285062" w:rsidRDefault="00285062" w:rsidP="009B6CA8">
      <w:pPr>
        <w:pStyle w:val="BodyText"/>
        <w:rPr>
          <w:rFonts w:ascii="Arial" w:hAnsi="Arial" w:cs="Arial"/>
          <w:b w:val="0"/>
          <w:u w:val="none"/>
        </w:rPr>
      </w:pPr>
    </w:p>
    <w:p w:rsidR="00285062" w:rsidRDefault="00285062" w:rsidP="009B6CA8">
      <w:pPr>
        <w:pStyle w:val="BodyText"/>
        <w:rPr>
          <w:rFonts w:ascii="Arial" w:hAnsi="Arial" w:cs="Arial"/>
          <w:b w:val="0"/>
          <w:u w:val="none"/>
        </w:rPr>
      </w:pPr>
    </w:p>
    <w:p w:rsidR="00285062" w:rsidRDefault="00285062" w:rsidP="009B6CA8">
      <w:pPr>
        <w:pStyle w:val="BodyText"/>
        <w:rPr>
          <w:rFonts w:ascii="Arial" w:hAnsi="Arial" w:cs="Arial"/>
          <w:b w:val="0"/>
          <w:u w:val="none"/>
        </w:rPr>
      </w:pPr>
    </w:p>
    <w:p w:rsidR="009B6CA8" w:rsidRPr="004818E9" w:rsidRDefault="009B6CA8" w:rsidP="009B6CA8">
      <w:pPr>
        <w:pStyle w:val="BodyText"/>
        <w:rPr>
          <w:rFonts w:ascii="Arial" w:hAnsi="Arial" w:cs="Arial"/>
          <w:b w:val="0"/>
          <w:u w:val="none"/>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285062" w:rsidRDefault="00285062" w:rsidP="009B6CA8">
      <w:pPr>
        <w:pStyle w:val="BodyText"/>
        <w:rPr>
          <w:rFonts w:ascii="Arial" w:hAnsi="Arial" w:cs="Arial"/>
        </w:rPr>
      </w:pPr>
    </w:p>
    <w:p w:rsidR="00603D41" w:rsidRDefault="00603D41" w:rsidP="009B6CA8">
      <w:pPr>
        <w:pStyle w:val="BodyText"/>
        <w:rPr>
          <w:rFonts w:ascii="Arial" w:hAnsi="Arial" w:cs="Arial"/>
          <w:b w:val="0"/>
        </w:rPr>
      </w:pPr>
    </w:p>
    <w:p w:rsidR="009B6CA8" w:rsidRPr="00B80C35" w:rsidRDefault="009B6CA8" w:rsidP="009B6CA8">
      <w:pPr>
        <w:pStyle w:val="BodyText"/>
        <w:rPr>
          <w:rFonts w:ascii="Arial" w:hAnsi="Arial" w:cs="Arial"/>
          <w:b w:val="0"/>
          <w:u w:val="none"/>
        </w:rPr>
      </w:pPr>
      <w:r>
        <w:rPr>
          <w:rFonts w:ascii="Arial" w:hAnsi="Arial"/>
          <w:b w:val="0"/>
          <w:u w:val="none"/>
        </w:rPr>
        <w:t xml:space="preserve">The system shall operate under extreme </w:t>
      </w:r>
      <w:r w:rsidR="00364BEE">
        <w:rPr>
          <w:rFonts w:ascii="Arial" w:hAnsi="Arial"/>
          <w:b w:val="0"/>
          <w:u w:val="none"/>
        </w:rPr>
        <w:t>outdoor</w:t>
      </w:r>
      <w:r>
        <w:rPr>
          <w:rFonts w:ascii="Arial" w:hAnsi="Arial"/>
          <w:b w:val="0"/>
          <w:u w:val="none"/>
        </w:rPr>
        <w:t xml:space="preserve"> environmental conditions both for cooling and for heating as follows:</w:t>
      </w:r>
    </w:p>
    <w:p w:rsidR="00285062" w:rsidRPr="00F721B5" w:rsidRDefault="009B6CA8" w:rsidP="0060277F">
      <w:pPr>
        <w:pStyle w:val="BodyText"/>
        <w:numPr>
          <w:ilvl w:val="0"/>
          <w:numId w:val="8"/>
        </w:numPr>
        <w:autoSpaceDE/>
        <w:autoSpaceDN/>
        <w:adjustRightInd/>
        <w:rPr>
          <w:rFonts w:ascii="Arial" w:hAnsi="Arial" w:cs="Arial"/>
          <w:b w:val="0"/>
          <w:u w:val="none"/>
        </w:rPr>
      </w:pPr>
      <w:r w:rsidRPr="00285062">
        <w:rPr>
          <w:rFonts w:ascii="Arial" w:hAnsi="Arial"/>
          <w:b w:val="0"/>
          <w:u w:val="none"/>
        </w:rPr>
        <w:t>Cool</w:t>
      </w:r>
      <w:r w:rsidR="00C35A7D" w:rsidRPr="00285062">
        <w:rPr>
          <w:rFonts w:ascii="Arial" w:hAnsi="Arial"/>
          <w:b w:val="0"/>
          <w:u w:val="none"/>
        </w:rPr>
        <w:t>ing</w:t>
      </w:r>
      <w:r w:rsidRPr="00285062">
        <w:rPr>
          <w:rFonts w:ascii="Arial" w:hAnsi="Arial"/>
          <w:b w:val="0"/>
          <w:u w:val="none"/>
        </w:rPr>
        <w:t xml:space="preserve"> mode:</w:t>
      </w:r>
      <w:r w:rsidR="000E19AE" w:rsidRPr="00285062">
        <w:rPr>
          <w:rFonts w:ascii="Arial" w:hAnsi="Arial"/>
          <w:b w:val="0"/>
          <w:u w:val="none"/>
        </w:rPr>
        <w:tab/>
      </w:r>
      <w:r w:rsidRPr="00285062">
        <w:rPr>
          <w:rFonts w:ascii="Arial" w:hAnsi="Arial"/>
          <w:b w:val="0"/>
          <w:u w:val="none"/>
        </w:rPr>
        <w:t xml:space="preserve">from </w:t>
      </w:r>
      <w:r w:rsidR="0060277F" w:rsidRPr="00F721B5">
        <w:rPr>
          <w:rFonts w:ascii="Arial" w:hAnsi="Arial" w:cs="Arial"/>
          <w:b w:val="0"/>
          <w:u w:val="none"/>
        </w:rPr>
        <w:t>–</w:t>
      </w:r>
      <w:r w:rsidR="0060277F" w:rsidRPr="00285062">
        <w:rPr>
          <w:rFonts w:ascii="Arial" w:hAnsi="Arial" w:cs="Arial"/>
          <w:b w:val="0"/>
          <w:u w:val="none"/>
        </w:rPr>
        <w:t xml:space="preserve"> </w:t>
      </w:r>
      <w:r w:rsidR="00285062">
        <w:rPr>
          <w:rFonts w:ascii="Arial" w:hAnsi="Arial" w:cs="Arial"/>
          <w:b w:val="0"/>
          <w:u w:val="none"/>
        </w:rPr>
        <w:t>1</w:t>
      </w:r>
      <w:r w:rsidR="0060277F" w:rsidRPr="00F721B5">
        <w:rPr>
          <w:rFonts w:ascii="Arial" w:hAnsi="Arial" w:cs="Arial"/>
          <w:b w:val="0"/>
          <w:u w:val="none"/>
        </w:rPr>
        <w:t>5</w:t>
      </w:r>
      <w:r w:rsidR="0060277F" w:rsidRPr="00F721B5">
        <w:rPr>
          <w:rFonts w:ascii="Arial" w:hAnsi="Arial" w:cs="Arial"/>
          <w:b w:val="0"/>
          <w:u w:val="none"/>
          <w:vertAlign w:val="superscript"/>
        </w:rPr>
        <w:t>°</w:t>
      </w:r>
      <w:r w:rsidR="0060277F" w:rsidRPr="00F721B5">
        <w:rPr>
          <w:rFonts w:ascii="Arial" w:hAnsi="Arial" w:cs="Arial"/>
          <w:b w:val="0"/>
          <w:u w:val="none"/>
        </w:rPr>
        <w:t xml:space="preserve">C </w:t>
      </w:r>
      <w:r w:rsidR="0060277F" w:rsidRPr="00285062">
        <w:rPr>
          <w:rFonts w:ascii="Arial" w:hAnsi="Arial" w:cs="Arial"/>
          <w:b w:val="0"/>
          <w:u w:val="none"/>
        </w:rPr>
        <w:t xml:space="preserve">to </w:t>
      </w:r>
      <w:r w:rsidR="0060277F" w:rsidRPr="00F721B5">
        <w:rPr>
          <w:rFonts w:ascii="Arial" w:hAnsi="Arial" w:cs="Arial"/>
          <w:b w:val="0"/>
          <w:u w:val="none"/>
        </w:rPr>
        <w:t xml:space="preserve"> + 4</w:t>
      </w:r>
      <w:r w:rsidR="00285062">
        <w:rPr>
          <w:rFonts w:ascii="Arial" w:hAnsi="Arial" w:cs="Arial"/>
          <w:b w:val="0"/>
          <w:u w:val="none"/>
        </w:rPr>
        <w:t>8</w:t>
      </w:r>
      <w:r w:rsidR="0060277F" w:rsidRPr="00F721B5">
        <w:rPr>
          <w:rFonts w:ascii="Arial" w:hAnsi="Arial" w:cs="Arial"/>
          <w:b w:val="0"/>
          <w:u w:val="none"/>
          <w:vertAlign w:val="superscript"/>
        </w:rPr>
        <w:t>°</w:t>
      </w:r>
      <w:r w:rsidR="0060277F" w:rsidRPr="00F721B5">
        <w:rPr>
          <w:rFonts w:ascii="Arial" w:hAnsi="Arial" w:cs="Arial"/>
          <w:b w:val="0"/>
          <w:u w:val="none"/>
        </w:rPr>
        <w:t>C DB</w:t>
      </w:r>
    </w:p>
    <w:p w:rsidR="009B6CA8" w:rsidRPr="0060277F" w:rsidRDefault="009B6CA8" w:rsidP="00BC6DCE">
      <w:pPr>
        <w:pStyle w:val="BodyText"/>
        <w:numPr>
          <w:ilvl w:val="0"/>
          <w:numId w:val="8"/>
        </w:numPr>
        <w:autoSpaceDE/>
        <w:autoSpaceDN/>
        <w:adjustRightInd/>
        <w:rPr>
          <w:rFonts w:ascii="Arial" w:hAnsi="Arial" w:cs="Arial"/>
          <w:b w:val="0"/>
          <w:u w:val="none"/>
        </w:rPr>
      </w:pPr>
      <w:r w:rsidRPr="0060277F">
        <w:rPr>
          <w:rFonts w:ascii="Arial" w:hAnsi="Arial"/>
          <w:b w:val="0"/>
          <w:u w:val="none"/>
        </w:rPr>
        <w:t>Heat</w:t>
      </w:r>
      <w:r w:rsidR="00C35A7D" w:rsidRPr="0060277F">
        <w:rPr>
          <w:rFonts w:ascii="Arial" w:hAnsi="Arial"/>
          <w:b w:val="0"/>
          <w:u w:val="none"/>
        </w:rPr>
        <w:t>ing</w:t>
      </w:r>
      <w:r w:rsidRPr="0060277F">
        <w:rPr>
          <w:rFonts w:ascii="Arial" w:hAnsi="Arial"/>
          <w:b w:val="0"/>
          <w:u w:val="none"/>
        </w:rPr>
        <w:t xml:space="preserve"> mode:</w:t>
      </w:r>
      <w:r w:rsidR="000E19AE" w:rsidRPr="0060277F">
        <w:rPr>
          <w:rFonts w:ascii="Arial" w:hAnsi="Arial"/>
          <w:b w:val="0"/>
          <w:u w:val="none"/>
        </w:rPr>
        <w:tab/>
      </w:r>
      <w:r w:rsidRPr="0060277F">
        <w:rPr>
          <w:rFonts w:ascii="Arial" w:hAnsi="Arial"/>
          <w:b w:val="0"/>
          <w:u w:val="none"/>
        </w:rPr>
        <w:t>from</w:t>
      </w:r>
      <w:r w:rsidR="002A74C1">
        <w:rPr>
          <w:rFonts w:ascii="Arial" w:hAnsi="Arial"/>
          <w:b w:val="0"/>
          <w:u w:val="none"/>
        </w:rPr>
        <w:t xml:space="preserve"> </w:t>
      </w:r>
      <w:r w:rsidR="002A74C1" w:rsidRPr="00F721B5">
        <w:rPr>
          <w:rFonts w:ascii="Arial" w:hAnsi="Arial" w:cs="Arial"/>
          <w:b w:val="0"/>
          <w:u w:val="none"/>
        </w:rPr>
        <w:t>–</w:t>
      </w:r>
      <w:r w:rsidR="002A74C1">
        <w:rPr>
          <w:rFonts w:ascii="Arial" w:hAnsi="Arial" w:cs="Arial"/>
          <w:b w:val="0"/>
          <w:u w:val="none"/>
        </w:rPr>
        <w:t xml:space="preserve"> </w:t>
      </w:r>
      <w:r w:rsidR="0060277F">
        <w:rPr>
          <w:rFonts w:ascii="Arial" w:hAnsi="Arial"/>
          <w:b w:val="0"/>
          <w:u w:val="none"/>
        </w:rPr>
        <w:t>15</w:t>
      </w:r>
      <w:r w:rsidRPr="0060277F">
        <w:rPr>
          <w:rFonts w:ascii="Arial" w:hAnsi="Arial"/>
          <w:b w:val="0"/>
          <w:u w:val="none"/>
          <w:vertAlign w:val="superscript"/>
        </w:rPr>
        <w:t>ο</w:t>
      </w:r>
      <w:r w:rsidRPr="0060277F">
        <w:rPr>
          <w:rFonts w:ascii="Arial" w:hAnsi="Arial"/>
          <w:b w:val="0"/>
          <w:u w:val="none"/>
        </w:rPr>
        <w:t>C to + 2</w:t>
      </w:r>
      <w:r w:rsidR="00285062">
        <w:rPr>
          <w:rFonts w:ascii="Arial" w:hAnsi="Arial"/>
          <w:b w:val="0"/>
          <w:u w:val="none"/>
        </w:rPr>
        <w:t>7</w:t>
      </w:r>
      <w:r w:rsidRPr="0060277F">
        <w:rPr>
          <w:rFonts w:ascii="Arial" w:hAnsi="Arial"/>
          <w:b w:val="0"/>
          <w:u w:val="none"/>
          <w:vertAlign w:val="superscript"/>
        </w:rPr>
        <w:t>ο</w:t>
      </w:r>
      <w:r w:rsidRPr="0060277F">
        <w:rPr>
          <w:rFonts w:ascii="Arial" w:hAnsi="Arial"/>
          <w:b w:val="0"/>
          <w:u w:val="none"/>
        </w:rPr>
        <w:t>C DB</w:t>
      </w:r>
    </w:p>
    <w:p w:rsidR="000549F0" w:rsidRDefault="000549F0" w:rsidP="000549F0">
      <w:pPr>
        <w:pStyle w:val="BodyText"/>
        <w:autoSpaceDE/>
        <w:autoSpaceDN/>
        <w:adjustRightInd/>
        <w:rPr>
          <w:rFonts w:ascii="Arial" w:hAnsi="Arial" w:cs="Arial"/>
          <w:b w:val="0"/>
        </w:rPr>
      </w:pPr>
    </w:p>
    <w:p w:rsidR="00F678B0" w:rsidRPr="0007247F" w:rsidRDefault="00F678B0" w:rsidP="00C232E9">
      <w:pPr>
        <w:rPr>
          <w:rFonts w:ascii="Arial" w:hAnsi="Arial" w:cs="Arial"/>
          <w:b/>
          <w:bCs/>
        </w:rPr>
      </w:pPr>
    </w:p>
    <w:p w:rsidR="009B6CA8" w:rsidRPr="00EB1116" w:rsidRDefault="00364BEE" w:rsidP="009B6CA8">
      <w:pPr>
        <w:pStyle w:val="ListParagraph"/>
        <w:numPr>
          <w:ilvl w:val="0"/>
          <w:numId w:val="6"/>
        </w:numPr>
        <w:jc w:val="both"/>
        <w:rPr>
          <w:rFonts w:ascii="Arial" w:hAnsi="Arial" w:cs="Arial"/>
          <w:b/>
          <w:bCs/>
        </w:rPr>
      </w:pPr>
      <w:r>
        <w:rPr>
          <w:rFonts w:ascii="Arial" w:hAnsi="Arial"/>
          <w:b/>
        </w:rPr>
        <w:t>Heat exchangers</w:t>
      </w:r>
    </w:p>
    <w:p w:rsidR="009B6CA8" w:rsidRPr="00821904" w:rsidRDefault="009B6CA8" w:rsidP="009B6CA8">
      <w:pPr>
        <w:jc w:val="both"/>
        <w:rPr>
          <w:rFonts w:ascii="Arial" w:hAnsi="Arial" w:cs="Arial"/>
        </w:rPr>
      </w:pPr>
      <w:r>
        <w:rPr>
          <w:rFonts w:ascii="Arial" w:hAnsi="Arial"/>
        </w:rPr>
        <w:t xml:space="preserve">The </w:t>
      </w:r>
      <w:r w:rsidR="00364BEE">
        <w:rPr>
          <w:rFonts w:ascii="Arial" w:hAnsi="Arial"/>
        </w:rPr>
        <w:t xml:space="preserve">heat </w:t>
      </w:r>
      <w:r>
        <w:rPr>
          <w:rFonts w:ascii="Arial" w:hAnsi="Arial"/>
        </w:rPr>
        <w:t>exchanger</w:t>
      </w:r>
      <w:r w:rsidR="00FC2EE4">
        <w:rPr>
          <w:rFonts w:ascii="Arial" w:hAnsi="Arial"/>
        </w:rPr>
        <w:t>s</w:t>
      </w:r>
      <w:r>
        <w:rPr>
          <w:rFonts w:ascii="Arial" w:hAnsi="Arial"/>
        </w:rPr>
        <w:t xml:space="preserve"> of the</w:t>
      </w:r>
      <w:r w:rsidRPr="00FC2EE4">
        <w:rPr>
          <w:rFonts w:ascii="Arial" w:hAnsi="Arial"/>
        </w:rPr>
        <w:t xml:space="preserve"> </w:t>
      </w:r>
      <w:r w:rsidR="00FC2EE4" w:rsidRPr="00FC2EE4">
        <w:rPr>
          <w:rFonts w:ascii="Arial" w:hAnsi="Arial"/>
        </w:rPr>
        <w:t>outdoor</w:t>
      </w:r>
      <w:r>
        <w:rPr>
          <w:rFonts w:ascii="Arial" w:hAnsi="Arial"/>
        </w:rPr>
        <w:t xml:space="preserve"> units shall be manufactured at the </w:t>
      </w:r>
      <w:r w:rsidR="00F678B0">
        <w:rPr>
          <w:rFonts w:ascii="Arial" w:hAnsi="Arial"/>
        </w:rPr>
        <w:t>factory</w:t>
      </w:r>
      <w:r>
        <w:rPr>
          <w:rFonts w:ascii="Arial" w:hAnsi="Arial"/>
        </w:rPr>
        <w:t xml:space="preserve"> using specially configured high heat transfer coper </w:t>
      </w:r>
      <w:r w:rsidR="00F678B0">
        <w:rPr>
          <w:rFonts w:ascii="Arial" w:hAnsi="Arial"/>
        </w:rPr>
        <w:t>tubes</w:t>
      </w:r>
      <w:r>
        <w:rPr>
          <w:rFonts w:ascii="Arial" w:hAnsi="Arial"/>
        </w:rPr>
        <w:t xml:space="preserve">, suitable for R410A refrigerant, mechanically expandable to multiple aluminum </w:t>
      </w:r>
      <w:r w:rsidR="00F678B0">
        <w:rPr>
          <w:rFonts w:ascii="Arial" w:hAnsi="Arial"/>
        </w:rPr>
        <w:t>fins</w:t>
      </w:r>
      <w:r>
        <w:rPr>
          <w:rFonts w:ascii="Arial" w:hAnsi="Arial"/>
        </w:rPr>
        <w:t>.</w:t>
      </w:r>
    </w:p>
    <w:p w:rsidR="0060277F" w:rsidRDefault="0060277F" w:rsidP="000E19AE">
      <w:pPr>
        <w:rPr>
          <w:rFonts w:ascii="Arial" w:hAnsi="Arial" w:cs="Arial"/>
          <w:b/>
          <w:bCs/>
        </w:rPr>
      </w:pPr>
    </w:p>
    <w:p w:rsidR="009B6CA8" w:rsidRPr="00B80C35" w:rsidRDefault="009B6CA8" w:rsidP="00B80C35">
      <w:pPr>
        <w:pStyle w:val="ListParagraph"/>
        <w:numPr>
          <w:ilvl w:val="0"/>
          <w:numId w:val="24"/>
        </w:numPr>
        <w:jc w:val="both"/>
        <w:rPr>
          <w:rFonts w:ascii="Arial" w:hAnsi="Arial" w:cs="Arial"/>
          <w:b/>
          <w:bCs/>
        </w:rPr>
      </w:pPr>
      <w:r>
        <w:rPr>
          <w:rFonts w:ascii="Arial" w:hAnsi="Arial"/>
          <w:b/>
        </w:rPr>
        <w:t>Fans</w:t>
      </w:r>
    </w:p>
    <w:p w:rsidR="00AB16D6" w:rsidRPr="009D7955" w:rsidRDefault="009D7955" w:rsidP="00AB16D6">
      <w:pPr>
        <w:jc w:val="both"/>
        <w:rPr>
          <w:rFonts w:ascii="Arial" w:hAnsi="Arial" w:cs="Arial"/>
        </w:rPr>
      </w:pPr>
      <w:r>
        <w:rPr>
          <w:rFonts w:ascii="Arial" w:hAnsi="Arial"/>
        </w:rPr>
        <w:t>The fans shall be</w:t>
      </w:r>
      <w:r w:rsidR="0060277F">
        <w:rPr>
          <w:rFonts w:ascii="Arial" w:hAnsi="Arial"/>
        </w:rPr>
        <w:t xml:space="preserve"> axial,</w:t>
      </w:r>
      <w:r>
        <w:rPr>
          <w:rFonts w:ascii="Arial" w:hAnsi="Arial"/>
        </w:rPr>
        <w:t xml:space="preserve"> directly connected to high performance, imperme</w:t>
      </w:r>
      <w:r w:rsidR="0060277F">
        <w:rPr>
          <w:rFonts w:ascii="Arial" w:hAnsi="Arial"/>
        </w:rPr>
        <w:t xml:space="preserve">able and permanent lubrication </w:t>
      </w:r>
      <w:r>
        <w:rPr>
          <w:rFonts w:ascii="Arial" w:hAnsi="Arial"/>
        </w:rPr>
        <w:t xml:space="preserve">motors. </w:t>
      </w:r>
    </w:p>
    <w:p w:rsidR="00AB16D6" w:rsidRDefault="00AB16D6" w:rsidP="00AB16D6">
      <w:pPr>
        <w:jc w:val="both"/>
        <w:rPr>
          <w:rFonts w:ascii="Arial" w:hAnsi="Arial"/>
        </w:rPr>
      </w:pPr>
      <w:r>
        <w:rPr>
          <w:rFonts w:ascii="Arial" w:hAnsi="Arial"/>
        </w:rPr>
        <w:t>The impellers of the fans shall be specially designed and manufactured to ensure minimal disturbance of the air flow between blades, as well as a low noise level.</w:t>
      </w:r>
    </w:p>
    <w:p w:rsidR="0060277F" w:rsidRPr="0060277F" w:rsidRDefault="0060277F" w:rsidP="00285062">
      <w:pPr>
        <w:jc w:val="both"/>
        <w:rPr>
          <w:rFonts w:ascii="Arial" w:hAnsi="Arial" w:cs="Arial"/>
          <w:b/>
          <w:bCs/>
        </w:rPr>
      </w:pPr>
      <w:r>
        <w:rPr>
          <w:rFonts w:ascii="Arial" w:hAnsi="Arial"/>
        </w:rPr>
        <w:t>Outdoor units</w:t>
      </w:r>
      <w:r w:rsidRPr="0060277F">
        <w:rPr>
          <w:rFonts w:ascii="Arial" w:hAnsi="Arial"/>
        </w:rPr>
        <w:t xml:space="preserve"> will have </w:t>
      </w:r>
      <w:r w:rsidR="00285062" w:rsidRPr="0060277F">
        <w:rPr>
          <w:rFonts w:ascii="Arial" w:hAnsi="Arial"/>
        </w:rPr>
        <w:t xml:space="preserve">two fans </w:t>
      </w:r>
      <w:r w:rsidR="00285062">
        <w:rPr>
          <w:rFonts w:ascii="Arial" w:hAnsi="Arial"/>
        </w:rPr>
        <w:t xml:space="preserve">with </w:t>
      </w:r>
      <w:r w:rsidRPr="0060277F">
        <w:rPr>
          <w:rFonts w:ascii="Arial" w:hAnsi="Arial"/>
        </w:rPr>
        <w:t xml:space="preserve">independent </w:t>
      </w:r>
      <w:r w:rsidR="00285062" w:rsidRPr="0060277F">
        <w:rPr>
          <w:rFonts w:ascii="Arial" w:hAnsi="Arial"/>
        </w:rPr>
        <w:t xml:space="preserve">DC inverter </w:t>
      </w:r>
      <w:r w:rsidRPr="0060277F">
        <w:rPr>
          <w:rFonts w:ascii="Arial" w:hAnsi="Arial"/>
        </w:rPr>
        <w:t>motors</w:t>
      </w:r>
      <w:r w:rsidR="00285062">
        <w:rPr>
          <w:rFonts w:ascii="Arial" w:hAnsi="Arial"/>
        </w:rPr>
        <w:t>.</w:t>
      </w:r>
    </w:p>
    <w:p w:rsidR="0060277F" w:rsidRPr="0007247F" w:rsidRDefault="0060277F" w:rsidP="000E19AE">
      <w:pPr>
        <w:rPr>
          <w:rFonts w:ascii="Arial" w:hAnsi="Arial" w:cs="Arial"/>
          <w:b/>
          <w:bCs/>
        </w:rPr>
      </w:pPr>
    </w:p>
    <w:p w:rsidR="009B6CA8" w:rsidRPr="00821904" w:rsidRDefault="009B6CA8" w:rsidP="00BC6DCE">
      <w:pPr>
        <w:pStyle w:val="ListParagraph"/>
        <w:numPr>
          <w:ilvl w:val="0"/>
          <w:numId w:val="12"/>
        </w:numPr>
        <w:rPr>
          <w:rFonts w:ascii="Arial" w:hAnsi="Arial" w:cs="Arial"/>
          <w:b/>
          <w:bCs/>
        </w:rPr>
      </w:pPr>
      <w:r>
        <w:rPr>
          <w:rFonts w:ascii="Arial" w:hAnsi="Arial"/>
          <w:b/>
        </w:rPr>
        <w:t>Safety devices</w:t>
      </w:r>
    </w:p>
    <w:p w:rsidR="009B6CA8" w:rsidRPr="00B80C35" w:rsidRDefault="009B6CA8" w:rsidP="009B6CA8">
      <w:pPr>
        <w:jc w:val="both"/>
        <w:rPr>
          <w:rFonts w:ascii="Arial" w:hAnsi="Arial" w:cs="Arial"/>
        </w:rPr>
      </w:pPr>
      <w:r>
        <w:rPr>
          <w:rFonts w:ascii="Arial" w:hAnsi="Arial"/>
        </w:rPr>
        <w:t xml:space="preserve">All </w:t>
      </w:r>
      <w:r w:rsidR="005E1185">
        <w:rPr>
          <w:rFonts w:ascii="Arial" w:hAnsi="Arial"/>
        </w:rPr>
        <w:t xml:space="preserve">outdoor units </w:t>
      </w:r>
      <w:r>
        <w:rPr>
          <w:rFonts w:ascii="Arial" w:hAnsi="Arial"/>
        </w:rPr>
        <w:t>shall be equipped with the following safety devices:</w:t>
      </w:r>
    </w:p>
    <w:p w:rsidR="009B6CA8" w:rsidRPr="00821904" w:rsidRDefault="009B6CA8" w:rsidP="009B6CA8">
      <w:pPr>
        <w:jc w:val="both"/>
        <w:rPr>
          <w:rFonts w:ascii="Arial" w:hAnsi="Arial" w:cs="Arial"/>
        </w:rPr>
      </w:pPr>
      <w:r>
        <w:rPr>
          <w:rFonts w:ascii="Arial" w:hAnsi="Arial"/>
        </w:rPr>
        <w:t xml:space="preserve">High and low pressure sensors, fuse switches, automatic compressor motor overload fuse, compressor and fan motor overheating </w:t>
      </w:r>
      <w:r w:rsidR="00CF536D">
        <w:rPr>
          <w:rFonts w:ascii="Arial" w:hAnsi="Arial"/>
        </w:rPr>
        <w:t>switch</w:t>
      </w:r>
      <w:r>
        <w:rPr>
          <w:rFonts w:ascii="Arial" w:hAnsi="Arial"/>
        </w:rPr>
        <w:t>, oil chamber electrical resistors, restart cycle timer, temperature, suction pressure and compressor discharge sensors.</w:t>
      </w:r>
    </w:p>
    <w:p w:rsidR="000E19AE" w:rsidRDefault="000E19AE" w:rsidP="000E19AE">
      <w:pPr>
        <w:rPr>
          <w:rFonts w:ascii="Arial" w:hAnsi="Arial" w:cs="Arial"/>
          <w:b/>
          <w:bCs/>
        </w:rPr>
      </w:pPr>
    </w:p>
    <w:p w:rsidR="00BC2930" w:rsidRDefault="00BC2930" w:rsidP="000E19AE">
      <w:pPr>
        <w:rPr>
          <w:rFonts w:ascii="Arial" w:hAnsi="Arial" w:cs="Arial"/>
          <w:b/>
          <w:bCs/>
        </w:rPr>
      </w:pPr>
    </w:p>
    <w:p w:rsidR="00BC2930" w:rsidRDefault="00BC2930" w:rsidP="000E19AE">
      <w:pPr>
        <w:rPr>
          <w:rFonts w:ascii="Arial" w:hAnsi="Arial" w:cs="Arial"/>
          <w:b/>
          <w:bCs/>
        </w:rPr>
      </w:pPr>
    </w:p>
    <w:p w:rsidR="00BC2930" w:rsidRDefault="00BC2930" w:rsidP="000E19AE">
      <w:pPr>
        <w:rPr>
          <w:rFonts w:ascii="Arial" w:hAnsi="Arial" w:cs="Arial"/>
          <w:b/>
          <w:bCs/>
        </w:rPr>
      </w:pPr>
    </w:p>
    <w:p w:rsidR="00BC2930" w:rsidRDefault="00BC2930" w:rsidP="000E19AE">
      <w:pPr>
        <w:rPr>
          <w:rFonts w:ascii="Arial" w:hAnsi="Arial" w:cs="Arial"/>
          <w:b/>
          <w:bCs/>
        </w:rPr>
      </w:pPr>
    </w:p>
    <w:p w:rsidR="00BC2930" w:rsidRPr="0007247F" w:rsidRDefault="00BC2930" w:rsidP="000E19AE">
      <w:pPr>
        <w:rPr>
          <w:rFonts w:ascii="Arial" w:hAnsi="Arial" w:cs="Arial"/>
          <w:b/>
          <w:bCs/>
        </w:rPr>
      </w:pPr>
    </w:p>
    <w:p w:rsidR="009B6CA8" w:rsidRPr="00821904" w:rsidRDefault="009B6CA8" w:rsidP="00BC6DCE">
      <w:pPr>
        <w:pStyle w:val="ListParagraph"/>
        <w:numPr>
          <w:ilvl w:val="0"/>
          <w:numId w:val="12"/>
        </w:numPr>
        <w:rPr>
          <w:rFonts w:ascii="Arial" w:hAnsi="Arial" w:cs="Arial"/>
          <w:b/>
          <w:bCs/>
        </w:rPr>
      </w:pPr>
      <w:r>
        <w:rPr>
          <w:rFonts w:ascii="Arial" w:hAnsi="Arial"/>
          <w:b/>
        </w:rPr>
        <w:t xml:space="preserve">Piping </w:t>
      </w:r>
    </w:p>
    <w:p w:rsidR="0060277F" w:rsidRDefault="009B6CA8" w:rsidP="0060277F">
      <w:pPr>
        <w:pStyle w:val="BlockText"/>
        <w:ind w:left="0" w:right="0"/>
        <w:rPr>
          <w:rFonts w:ascii="Arial" w:hAnsi="Arial" w:cs="Arial"/>
          <w:sz w:val="20"/>
          <w:szCs w:val="20"/>
        </w:rPr>
      </w:pPr>
      <w:r>
        <w:rPr>
          <w:rFonts w:ascii="Arial" w:hAnsi="Arial"/>
          <w:sz w:val="20"/>
        </w:rPr>
        <w:t>It shall be possible for the system to have extended piping, specifically:</w:t>
      </w:r>
    </w:p>
    <w:p w:rsidR="0060277F" w:rsidRDefault="0060277F" w:rsidP="0060277F">
      <w:pPr>
        <w:pStyle w:val="BlockText"/>
        <w:ind w:left="0" w:right="0"/>
        <w:rPr>
          <w:rFonts w:ascii="Arial" w:hAnsi="Arial" w:cs="Arial"/>
          <w:sz w:val="20"/>
          <w:szCs w:val="20"/>
        </w:rPr>
      </w:pPr>
    </w:p>
    <w:p w:rsidR="0060277F" w:rsidRDefault="0060277F" w:rsidP="0060277F">
      <w:pPr>
        <w:pStyle w:val="BlockText"/>
        <w:ind w:left="0" w:right="0"/>
        <w:rPr>
          <w:rFonts w:ascii="Arial" w:hAnsi="Arial" w:cs="Arial"/>
          <w:sz w:val="20"/>
          <w:szCs w:val="20"/>
        </w:rPr>
      </w:pPr>
    </w:p>
    <w:tbl>
      <w:tblPr>
        <w:tblStyle w:val="TableGrid"/>
        <w:tblW w:w="0" w:type="auto"/>
        <w:tblInd w:w="392" w:type="dxa"/>
        <w:tblLook w:val="04A0" w:firstRow="1" w:lastRow="0" w:firstColumn="1" w:lastColumn="0" w:noHBand="0" w:noVBand="1"/>
      </w:tblPr>
      <w:tblGrid>
        <w:gridCol w:w="4678"/>
        <w:gridCol w:w="1744"/>
      </w:tblGrid>
      <w:tr w:rsidR="00285062" w:rsidRPr="000D39C6" w:rsidTr="004A4658">
        <w:trPr>
          <w:trHeight w:val="386"/>
        </w:trPr>
        <w:tc>
          <w:tcPr>
            <w:tcW w:w="4678" w:type="dxa"/>
            <w:vAlign w:val="center"/>
          </w:tcPr>
          <w:p w:rsidR="00285062" w:rsidRPr="000D39C6" w:rsidRDefault="00285062" w:rsidP="004A4658">
            <w:pPr>
              <w:pStyle w:val="BlockText"/>
              <w:ind w:left="0" w:right="0"/>
              <w:jc w:val="left"/>
              <w:rPr>
                <w:rFonts w:ascii="Arial" w:hAnsi="Arial" w:cs="Arial"/>
                <w:b/>
                <w:sz w:val="20"/>
                <w:szCs w:val="20"/>
              </w:rPr>
            </w:pPr>
            <w:proofErr w:type="spellStart"/>
            <w:r w:rsidRPr="000D39C6">
              <w:rPr>
                <w:rFonts w:ascii="Arial" w:hAnsi="Arial" w:cs="Arial"/>
                <w:b/>
                <w:sz w:val="20"/>
                <w:szCs w:val="20"/>
              </w:rPr>
              <w:t>Piping</w:t>
            </w:r>
            <w:proofErr w:type="spellEnd"/>
            <w:r w:rsidRPr="000D39C6">
              <w:rPr>
                <w:rFonts w:ascii="Arial" w:hAnsi="Arial" w:cs="Arial"/>
                <w:b/>
                <w:sz w:val="20"/>
                <w:szCs w:val="20"/>
              </w:rPr>
              <w:t xml:space="preserve"> </w:t>
            </w:r>
            <w:proofErr w:type="spellStart"/>
            <w:r w:rsidRPr="000D39C6">
              <w:rPr>
                <w:rFonts w:ascii="Arial" w:hAnsi="Arial" w:cs="Arial"/>
                <w:b/>
                <w:sz w:val="20"/>
                <w:szCs w:val="20"/>
              </w:rPr>
              <w:t>length</w:t>
            </w:r>
            <w:proofErr w:type="spellEnd"/>
          </w:p>
        </w:tc>
        <w:tc>
          <w:tcPr>
            <w:tcW w:w="1744" w:type="dxa"/>
            <w:vAlign w:val="center"/>
          </w:tcPr>
          <w:p w:rsidR="00285062" w:rsidRPr="000D39C6" w:rsidRDefault="00285062" w:rsidP="004A4658">
            <w:pPr>
              <w:pStyle w:val="BlockText"/>
              <w:ind w:left="0" w:right="0"/>
              <w:jc w:val="center"/>
              <w:rPr>
                <w:rFonts w:ascii="Arial" w:hAnsi="Arial" w:cs="Arial"/>
                <w:b/>
                <w:sz w:val="20"/>
                <w:szCs w:val="20"/>
              </w:rPr>
            </w:pPr>
            <w:r>
              <w:rPr>
                <w:rFonts w:ascii="Arial" w:hAnsi="Arial" w:cs="Arial"/>
                <w:b/>
                <w:sz w:val="20"/>
                <w:szCs w:val="20"/>
                <w:lang w:val="en-US"/>
              </w:rPr>
              <w:t>4-5-6</w:t>
            </w:r>
            <w:r w:rsidRPr="002243A7">
              <w:rPr>
                <w:rFonts w:ascii="Arial" w:hAnsi="Arial" w:cs="Arial"/>
                <w:b/>
                <w:sz w:val="20"/>
                <w:szCs w:val="20"/>
                <w:lang w:val="en-US"/>
              </w:rPr>
              <w:t>HP</w:t>
            </w:r>
          </w:p>
        </w:tc>
      </w:tr>
      <w:tr w:rsidR="00285062" w:rsidRPr="000D39C6" w:rsidTr="004A4658">
        <w:tc>
          <w:tcPr>
            <w:tcW w:w="4678" w:type="dxa"/>
          </w:tcPr>
          <w:p w:rsidR="00285062" w:rsidRPr="000D39C6" w:rsidRDefault="00285062" w:rsidP="004A4658">
            <w:pPr>
              <w:pStyle w:val="BlockText"/>
              <w:ind w:left="0" w:right="0"/>
              <w:rPr>
                <w:rFonts w:ascii="Arial" w:hAnsi="Arial" w:cs="Arial"/>
                <w:sz w:val="20"/>
                <w:szCs w:val="20"/>
              </w:rPr>
            </w:pPr>
            <w:r w:rsidRPr="000D39C6">
              <w:rPr>
                <w:rFonts w:ascii="Arial" w:hAnsi="Arial" w:cs="Arial"/>
                <w:sz w:val="20"/>
                <w:szCs w:val="20"/>
              </w:rPr>
              <w:t xml:space="preserve">Total Pipe </w:t>
            </w:r>
            <w:proofErr w:type="spellStart"/>
            <w:r w:rsidRPr="000D39C6">
              <w:rPr>
                <w:rFonts w:ascii="Arial" w:hAnsi="Arial" w:cs="Arial"/>
                <w:sz w:val="20"/>
                <w:szCs w:val="20"/>
              </w:rPr>
              <w:t>Length</w:t>
            </w:r>
            <w:proofErr w:type="spellEnd"/>
            <w:r w:rsidRPr="000D39C6">
              <w:rPr>
                <w:rFonts w:ascii="Arial" w:hAnsi="Arial" w:cs="Arial"/>
                <w:sz w:val="20"/>
                <w:szCs w:val="20"/>
              </w:rPr>
              <w:t>(</w:t>
            </w:r>
            <w:proofErr w:type="spellStart"/>
            <w:r w:rsidRPr="000D39C6">
              <w:rPr>
                <w:rFonts w:ascii="Arial" w:hAnsi="Arial" w:cs="Arial"/>
                <w:sz w:val="20"/>
                <w:szCs w:val="20"/>
              </w:rPr>
              <w:t>Actual</w:t>
            </w:r>
            <w:proofErr w:type="spellEnd"/>
            <w:r w:rsidRPr="000D39C6">
              <w:rPr>
                <w:rFonts w:ascii="Arial" w:hAnsi="Arial" w:cs="Arial"/>
                <w:sz w:val="20"/>
                <w:szCs w:val="20"/>
              </w:rPr>
              <w:t>)</w:t>
            </w:r>
          </w:p>
        </w:tc>
        <w:tc>
          <w:tcPr>
            <w:tcW w:w="1744" w:type="dxa"/>
          </w:tcPr>
          <w:p w:rsidR="00285062" w:rsidRPr="000D39C6" w:rsidRDefault="00285062" w:rsidP="00285062">
            <w:pPr>
              <w:pStyle w:val="BlockText"/>
              <w:ind w:left="0" w:right="0"/>
              <w:jc w:val="center"/>
              <w:rPr>
                <w:rFonts w:ascii="Arial" w:hAnsi="Arial" w:cs="Arial"/>
                <w:sz w:val="20"/>
                <w:szCs w:val="20"/>
                <w:lang w:val="en-US"/>
              </w:rPr>
            </w:pPr>
            <w:r w:rsidRPr="000D39C6">
              <w:rPr>
                <w:rFonts w:ascii="Arial" w:hAnsi="Arial" w:cs="Arial"/>
                <w:sz w:val="20"/>
                <w:szCs w:val="20"/>
              </w:rPr>
              <w:t>1</w:t>
            </w:r>
            <w:r>
              <w:rPr>
                <w:rFonts w:ascii="Arial" w:hAnsi="Arial" w:cs="Arial"/>
                <w:sz w:val="20"/>
                <w:szCs w:val="20"/>
              </w:rPr>
              <w:t>0</w:t>
            </w:r>
            <w:r w:rsidRPr="000D39C6">
              <w:rPr>
                <w:rFonts w:ascii="Arial" w:hAnsi="Arial" w:cs="Arial"/>
                <w:sz w:val="20"/>
                <w:szCs w:val="20"/>
              </w:rPr>
              <w:t>0</w:t>
            </w:r>
            <w:r w:rsidRPr="000D39C6">
              <w:rPr>
                <w:rFonts w:ascii="Arial" w:hAnsi="Arial" w:cs="Arial"/>
                <w:sz w:val="20"/>
                <w:szCs w:val="20"/>
                <w:lang w:val="en-US"/>
              </w:rPr>
              <w:t xml:space="preserve"> m</w:t>
            </w:r>
          </w:p>
        </w:tc>
      </w:tr>
      <w:tr w:rsidR="00285062" w:rsidRPr="000D39C6" w:rsidTr="004A4658">
        <w:tc>
          <w:tcPr>
            <w:tcW w:w="4678" w:type="dxa"/>
          </w:tcPr>
          <w:p w:rsidR="00285062" w:rsidRPr="000D39C6" w:rsidRDefault="00285062" w:rsidP="000D39C6">
            <w:pPr>
              <w:tabs>
                <w:tab w:val="left" w:pos="1195"/>
              </w:tabs>
              <w:snapToGrid w:val="0"/>
              <w:rPr>
                <w:rFonts w:ascii="Arial" w:hAnsi="Arial" w:cs="Arial"/>
              </w:rPr>
            </w:pPr>
            <w:r w:rsidRPr="000D39C6">
              <w:rPr>
                <w:rFonts w:ascii="Arial" w:hAnsi="Arial" w:cs="Arial"/>
              </w:rPr>
              <w:t>Maximum Equivalent Piping length from outdoor unit to the farthest indoor unit</w:t>
            </w:r>
          </w:p>
        </w:tc>
        <w:tc>
          <w:tcPr>
            <w:tcW w:w="1744" w:type="dxa"/>
          </w:tcPr>
          <w:p w:rsidR="00285062" w:rsidRPr="000D39C6" w:rsidRDefault="00285062" w:rsidP="004A4658">
            <w:pPr>
              <w:pStyle w:val="BlockText"/>
              <w:ind w:left="0" w:right="0"/>
              <w:jc w:val="center"/>
              <w:rPr>
                <w:rFonts w:ascii="Arial" w:hAnsi="Arial" w:cs="Arial"/>
                <w:sz w:val="20"/>
                <w:szCs w:val="20"/>
              </w:rPr>
            </w:pPr>
            <w:r w:rsidRPr="000D39C6">
              <w:rPr>
                <w:rFonts w:ascii="Arial" w:hAnsi="Arial" w:cs="Arial"/>
                <w:sz w:val="20"/>
                <w:szCs w:val="20"/>
              </w:rPr>
              <w:t>70</w:t>
            </w:r>
            <w:r w:rsidRPr="000D39C6">
              <w:rPr>
                <w:rFonts w:ascii="Arial" w:hAnsi="Arial" w:cs="Arial"/>
                <w:sz w:val="20"/>
                <w:szCs w:val="20"/>
                <w:lang w:val="en-US"/>
              </w:rPr>
              <w:t xml:space="preserve"> m</w:t>
            </w:r>
          </w:p>
        </w:tc>
      </w:tr>
      <w:tr w:rsidR="00285062" w:rsidRPr="000D39C6" w:rsidTr="004A4658">
        <w:tc>
          <w:tcPr>
            <w:tcW w:w="4678" w:type="dxa"/>
          </w:tcPr>
          <w:p w:rsidR="00285062" w:rsidRPr="000D39C6" w:rsidRDefault="00285062" w:rsidP="004A4658">
            <w:pPr>
              <w:pStyle w:val="BlockText"/>
              <w:ind w:left="0" w:right="0"/>
              <w:rPr>
                <w:rFonts w:ascii="Arial" w:hAnsi="Arial" w:cs="Arial"/>
                <w:sz w:val="20"/>
                <w:szCs w:val="20"/>
              </w:rPr>
            </w:pPr>
            <w:bookmarkStart w:id="0" w:name="OLE_LINK45"/>
            <w:bookmarkStart w:id="1" w:name="OLE_LINK46"/>
            <w:r>
              <w:rPr>
                <w:rFonts w:ascii="Arial" w:hAnsi="Arial" w:cs="Arial"/>
                <w:sz w:val="20"/>
                <w:szCs w:val="20"/>
              </w:rPr>
              <w:t xml:space="preserve">Pipe </w:t>
            </w:r>
            <w:proofErr w:type="spellStart"/>
            <w:r>
              <w:rPr>
                <w:rFonts w:ascii="Arial" w:hAnsi="Arial" w:cs="Arial"/>
                <w:sz w:val="20"/>
                <w:szCs w:val="20"/>
              </w:rPr>
              <w:t>Length</w:t>
            </w:r>
            <w:proofErr w:type="spellEnd"/>
            <w:r>
              <w:rPr>
                <w:rFonts w:ascii="Arial" w:hAnsi="Arial" w:cs="Arial"/>
                <w:sz w:val="20"/>
                <w:szCs w:val="20"/>
              </w:rPr>
              <w:t xml:space="preserve"> </w:t>
            </w:r>
            <w:proofErr w:type="spellStart"/>
            <w:r w:rsidRPr="000D39C6">
              <w:rPr>
                <w:rFonts w:ascii="Arial" w:hAnsi="Arial" w:cs="Arial"/>
                <w:sz w:val="20"/>
                <w:szCs w:val="20"/>
              </w:rPr>
              <w:t>from</w:t>
            </w:r>
            <w:proofErr w:type="spellEnd"/>
            <w:r w:rsidRPr="000D39C6">
              <w:rPr>
                <w:rFonts w:ascii="Arial" w:hAnsi="Arial" w:cs="Arial"/>
                <w:sz w:val="20"/>
                <w:szCs w:val="20"/>
              </w:rPr>
              <w:t xml:space="preserve"> the first </w:t>
            </w:r>
            <w:proofErr w:type="spellStart"/>
            <w:r w:rsidRPr="000D39C6">
              <w:rPr>
                <w:rFonts w:ascii="Arial" w:hAnsi="Arial" w:cs="Arial"/>
                <w:sz w:val="20"/>
                <w:szCs w:val="20"/>
              </w:rPr>
              <w:t>branch</w:t>
            </w:r>
            <w:proofErr w:type="spellEnd"/>
            <w:r w:rsidRPr="000D39C6">
              <w:rPr>
                <w:rFonts w:ascii="Arial" w:hAnsi="Arial" w:cs="Arial"/>
                <w:sz w:val="20"/>
                <w:szCs w:val="20"/>
              </w:rPr>
              <w:t xml:space="preserve"> to the </w:t>
            </w:r>
            <w:proofErr w:type="spellStart"/>
            <w:r w:rsidRPr="000D39C6">
              <w:rPr>
                <w:rFonts w:ascii="Arial" w:hAnsi="Arial" w:cs="Arial"/>
                <w:sz w:val="20"/>
                <w:szCs w:val="20"/>
              </w:rPr>
              <w:t>furthest</w:t>
            </w:r>
            <w:proofErr w:type="spellEnd"/>
            <w:r w:rsidRPr="000D39C6">
              <w:rPr>
                <w:rFonts w:ascii="Arial" w:hAnsi="Arial" w:cs="Arial"/>
                <w:sz w:val="20"/>
                <w:szCs w:val="20"/>
              </w:rPr>
              <w:t xml:space="preserve"> indoor unit</w:t>
            </w:r>
            <w:bookmarkEnd w:id="0"/>
            <w:bookmarkEnd w:id="1"/>
          </w:p>
        </w:tc>
        <w:tc>
          <w:tcPr>
            <w:tcW w:w="1744" w:type="dxa"/>
          </w:tcPr>
          <w:p w:rsidR="00285062" w:rsidRPr="000D39C6" w:rsidRDefault="00285062" w:rsidP="004A4658">
            <w:pPr>
              <w:pStyle w:val="BlockText"/>
              <w:ind w:left="0" w:right="0"/>
              <w:jc w:val="center"/>
              <w:rPr>
                <w:rFonts w:ascii="Arial" w:hAnsi="Arial" w:cs="Arial"/>
                <w:sz w:val="20"/>
                <w:szCs w:val="20"/>
              </w:rPr>
            </w:pPr>
            <w:r w:rsidRPr="000D39C6">
              <w:rPr>
                <w:rFonts w:ascii="Arial" w:hAnsi="Arial" w:cs="Arial"/>
                <w:sz w:val="20"/>
                <w:szCs w:val="20"/>
              </w:rPr>
              <w:t>20</w:t>
            </w:r>
            <w:r w:rsidRPr="000D39C6">
              <w:rPr>
                <w:rFonts w:ascii="Arial" w:hAnsi="Arial" w:cs="Arial"/>
                <w:sz w:val="20"/>
                <w:szCs w:val="20"/>
                <w:lang w:val="en-US"/>
              </w:rPr>
              <w:t xml:space="preserve"> m</w:t>
            </w:r>
          </w:p>
        </w:tc>
      </w:tr>
      <w:tr w:rsidR="00285062" w:rsidRPr="000D39C6" w:rsidTr="004A4658">
        <w:tc>
          <w:tcPr>
            <w:tcW w:w="4678" w:type="dxa"/>
          </w:tcPr>
          <w:p w:rsidR="00285062" w:rsidRPr="000D39C6" w:rsidRDefault="00285062" w:rsidP="004A4658">
            <w:pPr>
              <w:pStyle w:val="BlockText"/>
              <w:ind w:left="0" w:right="0"/>
              <w:rPr>
                <w:rFonts w:ascii="Arial" w:hAnsi="Arial" w:cs="Arial"/>
                <w:sz w:val="20"/>
                <w:szCs w:val="20"/>
              </w:rPr>
            </w:pPr>
            <w:proofErr w:type="spellStart"/>
            <w:r w:rsidRPr="000D39C6">
              <w:rPr>
                <w:rFonts w:ascii="Arial" w:hAnsi="Arial" w:cs="Arial"/>
                <w:sz w:val="20"/>
                <w:szCs w:val="20"/>
              </w:rPr>
              <w:t>Level</w:t>
            </w:r>
            <w:proofErr w:type="spellEnd"/>
            <w:r w:rsidRPr="000D39C6">
              <w:rPr>
                <w:rFonts w:ascii="Arial" w:hAnsi="Arial" w:cs="Arial"/>
                <w:sz w:val="20"/>
                <w:szCs w:val="20"/>
              </w:rPr>
              <w:t xml:space="preserve"> </w:t>
            </w:r>
            <w:proofErr w:type="spellStart"/>
            <w:r w:rsidRPr="000D39C6">
              <w:rPr>
                <w:rFonts w:ascii="Arial" w:hAnsi="Arial" w:cs="Arial"/>
                <w:sz w:val="20"/>
                <w:szCs w:val="20"/>
              </w:rPr>
              <w:t>difference</w:t>
            </w:r>
            <w:proofErr w:type="spellEnd"/>
            <w:r w:rsidRPr="000D39C6">
              <w:rPr>
                <w:rFonts w:ascii="Arial" w:hAnsi="Arial" w:cs="Arial"/>
                <w:sz w:val="20"/>
                <w:szCs w:val="20"/>
              </w:rPr>
              <w:t xml:space="preserve"> </w:t>
            </w:r>
            <w:proofErr w:type="spellStart"/>
            <w:r w:rsidRPr="000D39C6">
              <w:rPr>
                <w:rFonts w:ascii="Arial" w:hAnsi="Arial" w:cs="Arial"/>
                <w:sz w:val="20"/>
                <w:szCs w:val="20"/>
              </w:rPr>
              <w:t>between</w:t>
            </w:r>
            <w:proofErr w:type="spellEnd"/>
            <w:r w:rsidRPr="000D39C6">
              <w:rPr>
                <w:rFonts w:ascii="Arial" w:hAnsi="Arial" w:cs="Arial"/>
                <w:sz w:val="20"/>
                <w:szCs w:val="20"/>
              </w:rPr>
              <w:t xml:space="preserve"> IDU~ODU</w:t>
            </w:r>
          </w:p>
        </w:tc>
        <w:tc>
          <w:tcPr>
            <w:tcW w:w="1744" w:type="dxa"/>
          </w:tcPr>
          <w:p w:rsidR="00285062" w:rsidRPr="000D39C6" w:rsidRDefault="00285062" w:rsidP="004A4658">
            <w:pPr>
              <w:pStyle w:val="BlockText"/>
              <w:ind w:left="0" w:right="0"/>
              <w:jc w:val="center"/>
              <w:rPr>
                <w:rFonts w:ascii="Arial" w:hAnsi="Arial" w:cs="Arial"/>
                <w:sz w:val="20"/>
                <w:szCs w:val="20"/>
              </w:rPr>
            </w:pPr>
            <w:r w:rsidRPr="000D39C6">
              <w:rPr>
                <w:rFonts w:ascii="Arial" w:hAnsi="Arial" w:cs="Arial"/>
                <w:sz w:val="20"/>
                <w:szCs w:val="20"/>
              </w:rPr>
              <w:t>30 (20)*</w:t>
            </w:r>
            <w:r w:rsidRPr="000D39C6">
              <w:rPr>
                <w:rFonts w:ascii="Arial" w:hAnsi="Arial" w:cs="Arial"/>
                <w:sz w:val="20"/>
                <w:szCs w:val="20"/>
                <w:lang w:val="en-US"/>
              </w:rPr>
              <w:t xml:space="preserve"> m</w:t>
            </w:r>
          </w:p>
        </w:tc>
      </w:tr>
      <w:tr w:rsidR="00285062" w:rsidRPr="000D39C6" w:rsidTr="004A4658">
        <w:tc>
          <w:tcPr>
            <w:tcW w:w="4678" w:type="dxa"/>
          </w:tcPr>
          <w:p w:rsidR="00285062" w:rsidRPr="000D39C6" w:rsidRDefault="00285062" w:rsidP="004A4658">
            <w:pPr>
              <w:pStyle w:val="BlockText"/>
              <w:ind w:left="0" w:right="0"/>
              <w:rPr>
                <w:rFonts w:ascii="Arial" w:hAnsi="Arial" w:cs="Arial"/>
                <w:bCs/>
                <w:iCs/>
                <w:sz w:val="20"/>
                <w:szCs w:val="20"/>
              </w:rPr>
            </w:pPr>
            <w:proofErr w:type="spellStart"/>
            <w:r w:rsidRPr="000D39C6">
              <w:rPr>
                <w:rFonts w:ascii="Arial" w:hAnsi="Arial" w:cs="Arial"/>
                <w:sz w:val="20"/>
                <w:szCs w:val="20"/>
              </w:rPr>
              <w:t>Level</w:t>
            </w:r>
            <w:proofErr w:type="spellEnd"/>
            <w:r w:rsidRPr="000D39C6">
              <w:rPr>
                <w:rFonts w:ascii="Arial" w:hAnsi="Arial" w:cs="Arial"/>
                <w:sz w:val="20"/>
                <w:szCs w:val="20"/>
              </w:rPr>
              <w:t xml:space="preserve"> </w:t>
            </w:r>
            <w:proofErr w:type="spellStart"/>
            <w:r w:rsidRPr="000D39C6">
              <w:rPr>
                <w:rFonts w:ascii="Arial" w:hAnsi="Arial" w:cs="Arial"/>
                <w:sz w:val="20"/>
                <w:szCs w:val="20"/>
              </w:rPr>
              <w:t>difference</w:t>
            </w:r>
            <w:proofErr w:type="spellEnd"/>
            <w:r w:rsidRPr="000D39C6">
              <w:rPr>
                <w:rFonts w:ascii="Arial" w:hAnsi="Arial" w:cs="Arial"/>
                <w:sz w:val="20"/>
                <w:szCs w:val="20"/>
              </w:rPr>
              <w:t xml:space="preserve"> </w:t>
            </w:r>
            <w:proofErr w:type="spellStart"/>
            <w:r w:rsidRPr="000D39C6">
              <w:rPr>
                <w:rFonts w:ascii="Arial" w:hAnsi="Arial" w:cs="Arial"/>
                <w:sz w:val="20"/>
                <w:szCs w:val="20"/>
              </w:rPr>
              <w:t>between</w:t>
            </w:r>
            <w:proofErr w:type="spellEnd"/>
            <w:r w:rsidRPr="000D39C6">
              <w:rPr>
                <w:rFonts w:ascii="Arial" w:hAnsi="Arial" w:cs="Arial"/>
                <w:sz w:val="20"/>
                <w:szCs w:val="20"/>
              </w:rPr>
              <w:t xml:space="preserve"> IDU~IDU</w:t>
            </w:r>
          </w:p>
        </w:tc>
        <w:tc>
          <w:tcPr>
            <w:tcW w:w="1744" w:type="dxa"/>
          </w:tcPr>
          <w:p w:rsidR="00285062" w:rsidRPr="000D39C6" w:rsidRDefault="00285062" w:rsidP="004A4658">
            <w:pPr>
              <w:pStyle w:val="BlockText"/>
              <w:ind w:left="0" w:right="0"/>
              <w:jc w:val="center"/>
              <w:rPr>
                <w:rFonts w:ascii="Arial" w:hAnsi="Arial" w:cs="Arial"/>
                <w:sz w:val="20"/>
                <w:szCs w:val="20"/>
              </w:rPr>
            </w:pPr>
            <w:r w:rsidRPr="000D39C6">
              <w:rPr>
                <w:rFonts w:ascii="Arial" w:hAnsi="Arial" w:cs="Arial"/>
                <w:sz w:val="20"/>
                <w:szCs w:val="20"/>
              </w:rPr>
              <w:t>8</w:t>
            </w:r>
            <w:r w:rsidRPr="000D39C6">
              <w:rPr>
                <w:rFonts w:ascii="Arial" w:hAnsi="Arial" w:cs="Arial"/>
                <w:sz w:val="20"/>
                <w:szCs w:val="20"/>
                <w:lang w:val="en-US"/>
              </w:rPr>
              <w:t xml:space="preserve"> m</w:t>
            </w:r>
          </w:p>
        </w:tc>
      </w:tr>
    </w:tbl>
    <w:p w:rsidR="0060277F" w:rsidRDefault="0060277F" w:rsidP="0060277F">
      <w:pPr>
        <w:pStyle w:val="BlockText"/>
        <w:ind w:left="0" w:right="0"/>
        <w:rPr>
          <w:rFonts w:ascii="Arial" w:hAnsi="Arial"/>
          <w:sz w:val="20"/>
        </w:rPr>
      </w:pPr>
    </w:p>
    <w:p w:rsidR="000D39C6" w:rsidRDefault="000D39C6" w:rsidP="00306C43">
      <w:pPr>
        <w:pStyle w:val="BlockText"/>
        <w:ind w:left="360" w:right="0" w:firstLine="109"/>
        <w:rPr>
          <w:rFonts w:ascii="Arial" w:hAnsi="Arial" w:cs="Arial"/>
          <w:bCs/>
          <w:iCs/>
          <w:sz w:val="20"/>
          <w:szCs w:val="20"/>
        </w:rPr>
      </w:pPr>
      <w:r>
        <w:rPr>
          <w:rFonts w:ascii="Arial" w:hAnsi="Arial" w:cs="Arial"/>
          <w:sz w:val="20"/>
          <w:szCs w:val="20"/>
        </w:rPr>
        <w:t>()*</w:t>
      </w:r>
      <w:r w:rsidRPr="000D39C6">
        <w:rPr>
          <w:rFonts w:ascii="Arial" w:hAnsi="Arial" w:cs="Arial"/>
          <w:bCs/>
          <w:iCs/>
          <w:sz w:val="20"/>
          <w:szCs w:val="20"/>
        </w:rPr>
        <w:t>if the outdoor unit is located in a lower position</w:t>
      </w:r>
      <w:r>
        <w:rPr>
          <w:rFonts w:ascii="Arial" w:hAnsi="Arial" w:cs="Arial"/>
          <w:bCs/>
          <w:iCs/>
          <w:sz w:val="20"/>
          <w:szCs w:val="20"/>
        </w:rPr>
        <w:t xml:space="preserve"> </w:t>
      </w:r>
    </w:p>
    <w:p w:rsidR="00306C43" w:rsidRDefault="00306C43" w:rsidP="00306C43">
      <w:pPr>
        <w:pStyle w:val="BlockText"/>
        <w:ind w:left="360" w:right="0" w:firstLine="109"/>
        <w:rPr>
          <w:rFonts w:ascii="Arial" w:hAnsi="Arial" w:cs="Arial"/>
          <w:sz w:val="20"/>
          <w:szCs w:val="20"/>
        </w:rPr>
      </w:pPr>
    </w:p>
    <w:p w:rsidR="00306C43" w:rsidRDefault="00306C43" w:rsidP="00306C43">
      <w:pPr>
        <w:pStyle w:val="BlockText"/>
        <w:ind w:left="0" w:right="0"/>
        <w:rPr>
          <w:rFonts w:ascii="Arial" w:hAnsi="Arial" w:cs="Arial"/>
          <w:bCs/>
          <w:iCs/>
          <w:sz w:val="20"/>
          <w:szCs w:val="20"/>
        </w:rPr>
      </w:pPr>
      <w:r>
        <w:rPr>
          <w:rFonts w:ascii="Arial" w:hAnsi="Arial"/>
          <w:sz w:val="20"/>
        </w:rPr>
        <w:t xml:space="preserve">The piping network can be constructed </w:t>
      </w:r>
      <w:r w:rsidRPr="00306C43">
        <w:rPr>
          <w:rFonts w:ascii="Arial" w:hAnsi="Arial" w:cs="Arial"/>
          <w:bCs/>
          <w:iCs/>
          <w:sz w:val="20"/>
          <w:szCs w:val="20"/>
        </w:rPr>
        <w:t>with</w:t>
      </w:r>
      <w:r>
        <w:rPr>
          <w:rFonts w:ascii="Arial" w:hAnsi="Arial" w:cs="Arial"/>
          <w:bCs/>
          <w:iCs/>
          <w:sz w:val="20"/>
          <w:szCs w:val="20"/>
        </w:rPr>
        <w:t xml:space="preserve"> </w:t>
      </w:r>
      <w:r w:rsidRPr="00306C43">
        <w:rPr>
          <w:rFonts w:ascii="Arial" w:hAnsi="Arial" w:cs="Arial"/>
          <w:bCs/>
          <w:iCs/>
          <w:sz w:val="20"/>
          <w:szCs w:val="20"/>
        </w:rPr>
        <w:t>Y (joints) or with distributors</w:t>
      </w:r>
      <w:r>
        <w:rPr>
          <w:rFonts w:ascii="Arial" w:hAnsi="Arial" w:cs="Arial"/>
          <w:bCs/>
          <w:iCs/>
          <w:sz w:val="20"/>
          <w:szCs w:val="20"/>
        </w:rPr>
        <w:t xml:space="preserve">, </w:t>
      </w:r>
      <w:r w:rsidRPr="00306C43">
        <w:rPr>
          <w:rFonts w:ascii="Arial" w:hAnsi="Arial" w:cs="Arial"/>
          <w:bCs/>
          <w:iCs/>
          <w:sz w:val="20"/>
          <w:szCs w:val="20"/>
        </w:rPr>
        <w:t>four divergence box</w:t>
      </w:r>
    </w:p>
    <w:p w:rsidR="00306C43" w:rsidRDefault="00306C43" w:rsidP="00306C43">
      <w:pPr>
        <w:pStyle w:val="BlockText"/>
        <w:ind w:left="0" w:right="0"/>
        <w:rPr>
          <w:rFonts w:ascii="Arial" w:hAnsi="Arial" w:cs="Arial"/>
          <w:bCs/>
          <w:iCs/>
          <w:sz w:val="20"/>
          <w:szCs w:val="20"/>
        </w:rPr>
      </w:pPr>
    </w:p>
    <w:p w:rsidR="00306C43" w:rsidRDefault="00306C43" w:rsidP="00306C43">
      <w:pPr>
        <w:pStyle w:val="BlockText"/>
        <w:ind w:left="0" w:right="0"/>
        <w:rPr>
          <w:rFonts w:ascii="Arial" w:hAnsi="Arial" w:cs="Arial"/>
          <w:bCs/>
          <w:iCs/>
          <w:sz w:val="20"/>
          <w:szCs w:val="20"/>
        </w:rPr>
      </w:pPr>
      <w:r>
        <w:rPr>
          <w:rFonts w:ascii="Arial" w:hAnsi="Arial" w:cs="Arial"/>
          <w:noProof/>
          <w:sz w:val="20"/>
          <w:szCs w:val="20"/>
          <w:lang w:eastAsia="zh-CN" w:bidi="ar-SA"/>
        </w:rPr>
        <w:drawing>
          <wp:inline distT="0" distB="0" distL="0" distR="0" wp14:anchorId="5C075D9D" wp14:editId="219F3F75">
            <wp:extent cx="1673525" cy="612476"/>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00980" cy="622524"/>
                    </a:xfrm>
                    <a:prstGeom prst="rect">
                      <a:avLst/>
                    </a:prstGeom>
                    <a:noFill/>
                    <a:ln>
                      <a:noFill/>
                    </a:ln>
                  </pic:spPr>
                </pic:pic>
              </a:graphicData>
            </a:graphic>
          </wp:inline>
        </w:drawing>
      </w:r>
      <w:r>
        <w:rPr>
          <w:rFonts w:ascii="Arial" w:hAnsi="Arial" w:cs="Arial"/>
          <w:bCs/>
          <w:iCs/>
          <w:sz w:val="20"/>
          <w:szCs w:val="20"/>
        </w:rPr>
        <w:t xml:space="preserve">                                                </w:t>
      </w:r>
      <w:r>
        <w:rPr>
          <w:rFonts w:ascii="Arial" w:hAnsi="Arial" w:cs="Arial"/>
          <w:bCs/>
          <w:iCs/>
          <w:noProof/>
          <w:sz w:val="20"/>
          <w:szCs w:val="20"/>
          <w:lang w:eastAsia="zh-CN" w:bidi="ar-SA"/>
        </w:rPr>
        <w:drawing>
          <wp:inline distT="0" distB="0" distL="0" distR="0" wp14:anchorId="107A4773" wp14:editId="3E13C8CA">
            <wp:extent cx="1759789" cy="97478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59979" cy="974889"/>
                    </a:xfrm>
                    <a:prstGeom prst="rect">
                      <a:avLst/>
                    </a:prstGeom>
                    <a:noFill/>
                    <a:ln>
                      <a:noFill/>
                    </a:ln>
                  </pic:spPr>
                </pic:pic>
              </a:graphicData>
            </a:graphic>
          </wp:inline>
        </w:drawing>
      </w:r>
    </w:p>
    <w:p w:rsidR="00306C43" w:rsidRDefault="00306C43" w:rsidP="00306C43">
      <w:pPr>
        <w:pStyle w:val="BlockText"/>
        <w:ind w:left="0" w:right="0"/>
        <w:rPr>
          <w:rFonts w:ascii="Arial" w:hAnsi="Arial" w:cs="Arial"/>
          <w:bCs/>
          <w:iCs/>
          <w:sz w:val="20"/>
          <w:szCs w:val="20"/>
        </w:rPr>
      </w:pPr>
    </w:p>
    <w:p w:rsidR="00306C43" w:rsidRPr="00F93860" w:rsidRDefault="00306C43" w:rsidP="00306C43">
      <w:pPr>
        <w:pStyle w:val="BlockText"/>
        <w:ind w:left="0" w:right="0"/>
        <w:rPr>
          <w:rFonts w:ascii="Arial" w:hAnsi="Arial" w:cs="Arial"/>
          <w:bCs/>
          <w:iCs/>
          <w:sz w:val="20"/>
          <w:szCs w:val="20"/>
        </w:rPr>
      </w:pPr>
    </w:p>
    <w:p w:rsidR="00B0203B" w:rsidRPr="005B4FA6" w:rsidRDefault="00DE69F7" w:rsidP="009B6CA8">
      <w:pPr>
        <w:pStyle w:val="BlockText"/>
        <w:ind w:left="0" w:right="0"/>
        <w:rPr>
          <w:rFonts w:ascii="Arial" w:hAnsi="Arial" w:cs="Arial"/>
          <w:sz w:val="20"/>
          <w:szCs w:val="20"/>
        </w:rPr>
      </w:pPr>
      <w:r>
        <w:rPr>
          <w:rFonts w:ascii="Arial" w:hAnsi="Arial"/>
          <w:sz w:val="20"/>
        </w:rPr>
        <w:t xml:space="preserve">The </w:t>
      </w:r>
      <w:r w:rsidR="009628D7">
        <w:rPr>
          <w:rFonts w:ascii="Arial" w:hAnsi="Arial"/>
          <w:sz w:val="20"/>
        </w:rPr>
        <w:t xml:space="preserve">thickness </w:t>
      </w:r>
      <w:r>
        <w:rPr>
          <w:rFonts w:ascii="Arial" w:hAnsi="Arial"/>
          <w:sz w:val="20"/>
        </w:rPr>
        <w:t xml:space="preserve">and quality of piping shall be suitable for R410A refrigerant, and in accordance with the manufacturer's manuals. </w:t>
      </w:r>
    </w:p>
    <w:p w:rsidR="009B6CA8" w:rsidRPr="00821904" w:rsidRDefault="009B6CA8" w:rsidP="009B6CA8">
      <w:pPr>
        <w:pStyle w:val="BlockText"/>
        <w:ind w:left="0" w:right="0"/>
        <w:rPr>
          <w:rFonts w:ascii="Arial" w:hAnsi="Arial" w:cs="Arial"/>
          <w:sz w:val="20"/>
          <w:szCs w:val="20"/>
        </w:rPr>
      </w:pPr>
      <w:r>
        <w:rPr>
          <w:rFonts w:ascii="Arial" w:hAnsi="Arial"/>
          <w:sz w:val="20"/>
        </w:rPr>
        <w:t xml:space="preserve">The refrigerant </w:t>
      </w:r>
      <w:r w:rsidR="009628D7">
        <w:rPr>
          <w:rFonts w:ascii="Arial" w:hAnsi="Arial"/>
          <w:sz w:val="20"/>
        </w:rPr>
        <w:t xml:space="preserve">piping </w:t>
      </w:r>
      <w:r>
        <w:rPr>
          <w:rFonts w:ascii="Arial" w:hAnsi="Arial"/>
          <w:sz w:val="20"/>
        </w:rPr>
        <w:t xml:space="preserve">must be clean and nitrogen gas must be used </w:t>
      </w:r>
      <w:r w:rsidR="009628D7">
        <w:rPr>
          <w:rFonts w:ascii="Arial" w:hAnsi="Arial"/>
          <w:sz w:val="20"/>
        </w:rPr>
        <w:t>during</w:t>
      </w:r>
      <w:r>
        <w:rPr>
          <w:rFonts w:ascii="Arial" w:hAnsi="Arial"/>
          <w:sz w:val="20"/>
        </w:rPr>
        <w:t xml:space="preserve"> welding, in order to avoid oxidation inside the pipes.</w:t>
      </w:r>
    </w:p>
    <w:p w:rsidR="009B6CA8" w:rsidRDefault="009B6CA8" w:rsidP="009B6CA8">
      <w:pPr>
        <w:rPr>
          <w:rFonts w:ascii="Arial" w:hAnsi="Arial" w:cs="Arial"/>
          <w:b/>
          <w:bCs/>
        </w:rPr>
      </w:pPr>
    </w:p>
    <w:p w:rsidR="00CC3FEA" w:rsidRDefault="00CC3FEA" w:rsidP="009B6CA8">
      <w:pPr>
        <w:rPr>
          <w:rFonts w:ascii="Arial" w:hAnsi="Arial" w:cs="Arial"/>
          <w:b/>
          <w:bCs/>
        </w:rPr>
      </w:pPr>
    </w:p>
    <w:p w:rsidR="00CC3FEA" w:rsidRDefault="00CC3FEA" w:rsidP="009B6CA8">
      <w:pPr>
        <w:rPr>
          <w:rFonts w:ascii="Arial" w:hAnsi="Arial" w:cs="Arial"/>
          <w:b/>
          <w:bCs/>
        </w:rPr>
      </w:pPr>
    </w:p>
    <w:p w:rsidR="009B6CA8" w:rsidRPr="00821904" w:rsidRDefault="00FC2EE4" w:rsidP="00FC2EE4">
      <w:pPr>
        <w:pStyle w:val="ListParagraph"/>
        <w:numPr>
          <w:ilvl w:val="0"/>
          <w:numId w:val="14"/>
        </w:numPr>
        <w:rPr>
          <w:rFonts w:ascii="Arial" w:hAnsi="Arial" w:cs="Arial"/>
          <w:b/>
        </w:rPr>
      </w:pPr>
      <w:r>
        <w:rPr>
          <w:rFonts w:ascii="Arial" w:hAnsi="Arial"/>
          <w:b/>
        </w:rPr>
        <w:t xml:space="preserve">Installation </w:t>
      </w:r>
      <w:r w:rsidRPr="00FC2EE4">
        <w:rPr>
          <w:rFonts w:ascii="Arial" w:hAnsi="Arial"/>
          <w:b/>
        </w:rPr>
        <w:t>of units in the project</w:t>
      </w:r>
    </w:p>
    <w:p w:rsidR="009B6CA8" w:rsidRPr="0007247F" w:rsidRDefault="009B6CA8" w:rsidP="009B6CA8">
      <w:pPr>
        <w:jc w:val="both"/>
        <w:rPr>
          <w:rFonts w:ascii="Arial" w:hAnsi="Arial" w:cs="Arial"/>
        </w:rPr>
      </w:pPr>
      <w:r>
        <w:rPr>
          <w:rFonts w:ascii="Arial" w:hAnsi="Arial"/>
        </w:rPr>
        <w:t xml:space="preserve">The factory </w:t>
      </w:r>
      <w:r w:rsidR="00384ACF">
        <w:rPr>
          <w:rFonts w:ascii="Arial" w:hAnsi="Arial"/>
        </w:rPr>
        <w:t>guidelines</w:t>
      </w:r>
      <w:r>
        <w:rPr>
          <w:rFonts w:ascii="Arial" w:hAnsi="Arial"/>
        </w:rPr>
        <w:t xml:space="preserve"> must be </w:t>
      </w:r>
      <w:r w:rsidR="009628D7">
        <w:rPr>
          <w:rFonts w:ascii="Arial" w:hAnsi="Arial"/>
        </w:rPr>
        <w:t xml:space="preserve">followed </w:t>
      </w:r>
      <w:r>
        <w:rPr>
          <w:rFonts w:ascii="Arial" w:hAnsi="Arial"/>
        </w:rPr>
        <w:t xml:space="preserve"> when installing the units </w:t>
      </w:r>
      <w:r w:rsidR="009628D7">
        <w:rPr>
          <w:rFonts w:ascii="Arial" w:hAnsi="Arial"/>
        </w:rPr>
        <w:t>at the job site</w:t>
      </w:r>
      <w:r>
        <w:rPr>
          <w:rFonts w:ascii="Arial" w:hAnsi="Arial"/>
        </w:rPr>
        <w:t xml:space="preserve">. The </w:t>
      </w:r>
      <w:r w:rsidR="00FC2EE4">
        <w:rPr>
          <w:rFonts w:ascii="Arial" w:hAnsi="Arial"/>
        </w:rPr>
        <w:t xml:space="preserve">outdoor </w:t>
      </w:r>
      <w:r>
        <w:rPr>
          <w:rFonts w:ascii="Arial" w:hAnsi="Arial"/>
        </w:rPr>
        <w:t xml:space="preserve">units must be installed in such a way as to allow easy access in case of maintenance or repair. There should be no obstacles on the </w:t>
      </w:r>
      <w:r w:rsidR="00FF799F">
        <w:rPr>
          <w:rFonts w:ascii="Arial" w:hAnsi="Arial"/>
        </w:rPr>
        <w:t xml:space="preserve">side </w:t>
      </w:r>
      <w:r>
        <w:rPr>
          <w:rFonts w:ascii="Arial" w:hAnsi="Arial"/>
        </w:rPr>
        <w:t>covers (of the electric</w:t>
      </w:r>
      <w:r w:rsidR="009628D7">
        <w:rPr>
          <w:rFonts w:ascii="Arial" w:hAnsi="Arial"/>
        </w:rPr>
        <w:t>al</w:t>
      </w:r>
      <w:r>
        <w:rPr>
          <w:rFonts w:ascii="Arial" w:hAnsi="Arial"/>
        </w:rPr>
        <w:t xml:space="preserve"> panel). All distances specified by the manufacturer and concerning the smooth operation of the units must be </w:t>
      </w:r>
      <w:r w:rsidR="009628D7">
        <w:rPr>
          <w:rFonts w:ascii="Arial" w:hAnsi="Arial"/>
        </w:rPr>
        <w:t>followed</w:t>
      </w:r>
      <w:r>
        <w:rPr>
          <w:rFonts w:ascii="Arial" w:hAnsi="Arial"/>
        </w:rPr>
        <w:t xml:space="preserve">, and there must not be any obstacles at the fan exits. </w:t>
      </w:r>
    </w:p>
    <w:p w:rsidR="005B4FA6" w:rsidRDefault="005B4FA6" w:rsidP="0007247F">
      <w:pPr>
        <w:rPr>
          <w:rFonts w:ascii="Arial" w:hAnsi="Arial" w:cs="Arial"/>
          <w:b/>
          <w:bCs/>
          <w:highlight w:val="yellow"/>
        </w:rPr>
      </w:pPr>
    </w:p>
    <w:p w:rsidR="00BC2930" w:rsidRDefault="00BC2930" w:rsidP="0007247F">
      <w:pPr>
        <w:rPr>
          <w:rFonts w:ascii="Arial" w:hAnsi="Arial" w:cs="Arial"/>
          <w:b/>
          <w:bCs/>
          <w:highlight w:val="yellow"/>
        </w:rPr>
      </w:pPr>
    </w:p>
    <w:p w:rsidR="00BC2930" w:rsidRDefault="00BC2930" w:rsidP="0007247F">
      <w:pPr>
        <w:rPr>
          <w:rFonts w:ascii="Arial" w:hAnsi="Arial" w:cs="Arial"/>
          <w:b/>
          <w:bCs/>
          <w:highlight w:val="yellow"/>
        </w:rPr>
      </w:pPr>
    </w:p>
    <w:p w:rsidR="00BC2930" w:rsidRDefault="00BC2930" w:rsidP="0007247F">
      <w:pPr>
        <w:rPr>
          <w:rFonts w:ascii="Arial" w:hAnsi="Arial" w:cs="Arial"/>
          <w:b/>
          <w:bCs/>
          <w:highlight w:val="yellow"/>
        </w:rPr>
      </w:pPr>
    </w:p>
    <w:p w:rsidR="00BC2930" w:rsidRDefault="00BC2930" w:rsidP="0007247F">
      <w:pPr>
        <w:rPr>
          <w:rFonts w:ascii="Arial" w:hAnsi="Arial" w:cs="Arial"/>
          <w:b/>
          <w:bCs/>
          <w:highlight w:val="yellow"/>
        </w:rPr>
      </w:pPr>
    </w:p>
    <w:p w:rsidR="00BC2930" w:rsidRDefault="00BC2930" w:rsidP="0007247F">
      <w:pPr>
        <w:rPr>
          <w:rFonts w:ascii="Arial" w:hAnsi="Arial" w:cs="Arial"/>
          <w:b/>
          <w:bCs/>
          <w:highlight w:val="yellow"/>
        </w:rPr>
      </w:pPr>
    </w:p>
    <w:p w:rsidR="00BC2930" w:rsidRDefault="00BC2930" w:rsidP="0007247F">
      <w:pPr>
        <w:rPr>
          <w:rFonts w:ascii="Arial" w:hAnsi="Arial" w:cs="Arial"/>
          <w:b/>
          <w:bCs/>
          <w:highlight w:val="yellow"/>
        </w:rPr>
      </w:pPr>
    </w:p>
    <w:p w:rsidR="00BC2930" w:rsidRDefault="00BC2930" w:rsidP="0007247F">
      <w:pPr>
        <w:rPr>
          <w:rFonts w:ascii="Arial" w:hAnsi="Arial" w:cs="Arial"/>
          <w:b/>
          <w:bCs/>
          <w:highlight w:val="yellow"/>
        </w:rPr>
      </w:pPr>
    </w:p>
    <w:p w:rsidR="00BC2930" w:rsidRDefault="00BC2930" w:rsidP="0007247F">
      <w:pPr>
        <w:rPr>
          <w:rFonts w:ascii="Arial" w:hAnsi="Arial" w:cs="Arial"/>
          <w:b/>
          <w:bCs/>
          <w:highlight w:val="yellow"/>
        </w:rPr>
      </w:pPr>
    </w:p>
    <w:p w:rsidR="00BC2930" w:rsidRDefault="00BC2930" w:rsidP="0007247F">
      <w:pPr>
        <w:rPr>
          <w:rFonts w:ascii="Arial" w:hAnsi="Arial" w:cs="Arial"/>
          <w:b/>
          <w:bCs/>
          <w:highlight w:val="yellow"/>
        </w:rPr>
      </w:pPr>
    </w:p>
    <w:p w:rsidR="00BC2930" w:rsidRDefault="00BC2930" w:rsidP="0007247F">
      <w:pPr>
        <w:rPr>
          <w:rFonts w:ascii="Arial" w:hAnsi="Arial" w:cs="Arial"/>
          <w:b/>
          <w:bCs/>
          <w:highlight w:val="yellow"/>
        </w:rPr>
      </w:pPr>
    </w:p>
    <w:p w:rsidR="009B6CA8" w:rsidRPr="0007247F" w:rsidRDefault="00FC2EE4" w:rsidP="009B6CA8">
      <w:pPr>
        <w:rPr>
          <w:rFonts w:ascii="Arial" w:hAnsi="Arial" w:cs="Arial"/>
          <w:b/>
          <w:bCs/>
        </w:rPr>
      </w:pPr>
      <w:r>
        <w:rPr>
          <w:rFonts w:ascii="Arial" w:hAnsi="Arial"/>
          <w:b/>
        </w:rPr>
        <w:t xml:space="preserve">INDOOR </w:t>
      </w:r>
      <w:r w:rsidR="009B6CA8">
        <w:rPr>
          <w:rFonts w:ascii="Arial" w:hAnsi="Arial"/>
          <w:b/>
        </w:rPr>
        <w:t xml:space="preserve">UNITS OF THE SYSTEM </w:t>
      </w:r>
    </w:p>
    <w:p w:rsidR="0027020B" w:rsidRPr="00796CDB" w:rsidRDefault="009B6CA8" w:rsidP="00796CDB">
      <w:pPr>
        <w:jc w:val="both"/>
        <w:rPr>
          <w:rFonts w:ascii="Arial" w:hAnsi="Arial" w:cs="Arial"/>
        </w:rPr>
      </w:pPr>
      <w:r>
        <w:rPr>
          <w:rFonts w:ascii="Arial" w:hAnsi="Arial"/>
        </w:rPr>
        <w:t>The following different types of i</w:t>
      </w:r>
      <w:r w:rsidR="00FC2EE4">
        <w:rPr>
          <w:rFonts w:ascii="Arial" w:hAnsi="Arial"/>
        </w:rPr>
        <w:t>ndoor</w:t>
      </w:r>
      <w:r>
        <w:rPr>
          <w:rFonts w:ascii="Arial" w:hAnsi="Arial"/>
        </w:rPr>
        <w:t xml:space="preserve"> units shall be available, depending on the use and site of installation: </w:t>
      </w:r>
    </w:p>
    <w:p w:rsidR="0027020B" w:rsidRPr="0027020B" w:rsidRDefault="0027020B" w:rsidP="00CC3FEA">
      <w:pPr>
        <w:numPr>
          <w:ilvl w:val="0"/>
          <w:numId w:val="15"/>
        </w:numPr>
        <w:jc w:val="both"/>
        <w:rPr>
          <w:rFonts w:ascii="Arial" w:hAnsi="Arial" w:cs="Arial"/>
        </w:rPr>
      </w:pPr>
      <w:r>
        <w:rPr>
          <w:rFonts w:ascii="Arial" w:hAnsi="Arial"/>
          <w:b/>
        </w:rPr>
        <w:t>One-way ceiling cassette</w:t>
      </w:r>
      <w:r>
        <w:rPr>
          <w:rFonts w:ascii="Arial" w:hAnsi="Arial"/>
        </w:rPr>
        <w:t xml:space="preserve">, </w:t>
      </w:r>
      <w:r w:rsidR="00D46D5C">
        <w:rPr>
          <w:rFonts w:ascii="Arial" w:hAnsi="Arial"/>
        </w:rPr>
        <w:t xml:space="preserve">capacity </w:t>
      </w:r>
      <w:r>
        <w:rPr>
          <w:rFonts w:ascii="Arial" w:hAnsi="Arial"/>
        </w:rPr>
        <w:t>from 1.8 kW to 7.1 kW, in 7 sizes, ind. type 40VZ_H11200010</w:t>
      </w:r>
    </w:p>
    <w:p w:rsidR="0027020B" w:rsidRPr="0027020B" w:rsidRDefault="0027020B" w:rsidP="00CC3FEA">
      <w:pPr>
        <w:ind w:left="720"/>
        <w:jc w:val="both"/>
        <w:rPr>
          <w:rFonts w:ascii="Arial" w:hAnsi="Arial" w:cs="Arial"/>
        </w:rPr>
      </w:pPr>
    </w:p>
    <w:p w:rsidR="0027020B" w:rsidRPr="0027020B" w:rsidRDefault="0027020B" w:rsidP="00CC3FEA">
      <w:pPr>
        <w:numPr>
          <w:ilvl w:val="0"/>
          <w:numId w:val="15"/>
        </w:numPr>
        <w:jc w:val="both"/>
        <w:rPr>
          <w:rFonts w:ascii="Arial" w:hAnsi="Arial" w:cs="Arial"/>
        </w:rPr>
      </w:pPr>
      <w:r>
        <w:rPr>
          <w:rFonts w:ascii="Arial" w:hAnsi="Arial"/>
          <w:b/>
        </w:rPr>
        <w:t>Two-way ceiling cassette</w:t>
      </w:r>
      <w:r>
        <w:rPr>
          <w:rFonts w:ascii="Arial" w:hAnsi="Arial"/>
        </w:rPr>
        <w:t xml:space="preserve">, </w:t>
      </w:r>
      <w:r w:rsidR="00D46D5C">
        <w:rPr>
          <w:rFonts w:ascii="Arial" w:hAnsi="Arial"/>
        </w:rPr>
        <w:t>capacity</w:t>
      </w:r>
      <w:r>
        <w:rPr>
          <w:rFonts w:ascii="Arial" w:hAnsi="Arial"/>
        </w:rPr>
        <w:t xml:space="preserve"> from 2.2kW to 7.1 kW, in 6 sizes, ind. type 40VT_H10200010</w:t>
      </w:r>
    </w:p>
    <w:p w:rsidR="0027020B" w:rsidRDefault="0027020B" w:rsidP="00CC3FEA">
      <w:pPr>
        <w:pStyle w:val="ListParagraph"/>
        <w:jc w:val="both"/>
        <w:rPr>
          <w:rFonts w:ascii="Arial" w:hAnsi="Arial" w:cs="Arial"/>
        </w:rPr>
      </w:pPr>
    </w:p>
    <w:p w:rsidR="0027020B" w:rsidRPr="00821904" w:rsidRDefault="0027020B" w:rsidP="00CC3FEA">
      <w:pPr>
        <w:numPr>
          <w:ilvl w:val="0"/>
          <w:numId w:val="15"/>
        </w:numPr>
        <w:jc w:val="both"/>
        <w:rPr>
          <w:rFonts w:ascii="Arial" w:hAnsi="Arial" w:cs="Arial"/>
        </w:rPr>
      </w:pPr>
      <w:r>
        <w:rPr>
          <w:rFonts w:ascii="Arial" w:hAnsi="Arial"/>
          <w:b/>
        </w:rPr>
        <w:t>Four-way ceiling cassette 60x60</w:t>
      </w:r>
      <w:r>
        <w:rPr>
          <w:rFonts w:ascii="Arial" w:hAnsi="Arial"/>
        </w:rPr>
        <w:t xml:space="preserve">, </w:t>
      </w:r>
      <w:r w:rsidR="00D46D5C">
        <w:rPr>
          <w:rFonts w:ascii="Arial" w:hAnsi="Arial"/>
        </w:rPr>
        <w:t>capacity</w:t>
      </w:r>
      <w:r>
        <w:rPr>
          <w:rFonts w:ascii="Arial" w:hAnsi="Arial"/>
        </w:rPr>
        <w:t xml:space="preserve"> from 2.2 kW to 4.5 kW, in 4 sizes, ind. type 40VX_H11200010</w:t>
      </w:r>
    </w:p>
    <w:p w:rsidR="0027020B" w:rsidRPr="0027020B" w:rsidRDefault="0027020B" w:rsidP="00CC3FEA">
      <w:pPr>
        <w:ind w:left="720"/>
        <w:jc w:val="both"/>
        <w:rPr>
          <w:rFonts w:ascii="Arial" w:hAnsi="Arial" w:cs="Arial"/>
        </w:rPr>
      </w:pPr>
    </w:p>
    <w:p w:rsidR="009B6CA8" w:rsidRPr="009628D7" w:rsidRDefault="009B6CA8" w:rsidP="00CC3FEA">
      <w:pPr>
        <w:pStyle w:val="ListParagraph"/>
        <w:numPr>
          <w:ilvl w:val="0"/>
          <w:numId w:val="15"/>
        </w:numPr>
        <w:autoSpaceDE w:val="0"/>
        <w:autoSpaceDN w:val="0"/>
        <w:adjustRightInd w:val="0"/>
        <w:jc w:val="both"/>
        <w:rPr>
          <w:rFonts w:ascii="ArialMT" w:hAnsi="ArialMT" w:cs="ArialMT"/>
          <w:noProof w:val="0"/>
          <w:sz w:val="14"/>
          <w:szCs w:val="14"/>
        </w:rPr>
      </w:pPr>
      <w:r>
        <w:rPr>
          <w:rFonts w:ascii="Arial" w:hAnsi="Arial"/>
          <w:b/>
        </w:rPr>
        <w:t>Four-way ceiling cassette</w:t>
      </w:r>
      <w:r>
        <w:rPr>
          <w:rFonts w:ascii="Arial" w:hAnsi="Arial"/>
        </w:rPr>
        <w:t xml:space="preserve">, </w:t>
      </w:r>
      <w:r w:rsidR="00D46D5C">
        <w:rPr>
          <w:rFonts w:ascii="Arial" w:hAnsi="Arial"/>
        </w:rPr>
        <w:t>capacity</w:t>
      </w:r>
      <w:r>
        <w:rPr>
          <w:rFonts w:ascii="Arial" w:hAnsi="Arial"/>
        </w:rPr>
        <w:t xml:space="preserve"> from 2.8 kW to 14.0 kW, in 10 sizes, ind. type 40VK_H11200010</w:t>
      </w:r>
    </w:p>
    <w:p w:rsidR="009628D7" w:rsidRPr="00CC3FEA" w:rsidRDefault="009628D7" w:rsidP="00CC3FEA">
      <w:pPr>
        <w:autoSpaceDE w:val="0"/>
        <w:autoSpaceDN w:val="0"/>
        <w:adjustRightInd w:val="0"/>
        <w:jc w:val="both"/>
        <w:rPr>
          <w:rFonts w:ascii="ArialMT" w:hAnsi="ArialMT" w:cs="ArialMT"/>
          <w:noProof w:val="0"/>
          <w:sz w:val="14"/>
          <w:szCs w:val="14"/>
        </w:rPr>
      </w:pPr>
    </w:p>
    <w:p w:rsidR="00DD5594" w:rsidRPr="00821904" w:rsidRDefault="0028079C" w:rsidP="00CC3FEA">
      <w:pPr>
        <w:numPr>
          <w:ilvl w:val="0"/>
          <w:numId w:val="15"/>
        </w:numPr>
        <w:jc w:val="both"/>
        <w:rPr>
          <w:rFonts w:ascii="Arial" w:hAnsi="Arial" w:cs="Arial"/>
        </w:rPr>
      </w:pPr>
      <w:r>
        <w:rPr>
          <w:rFonts w:ascii="Arial" w:hAnsi="Arial"/>
          <w:b/>
        </w:rPr>
        <w:t>C</w:t>
      </w:r>
      <w:r w:rsidR="00D46D5C">
        <w:rPr>
          <w:rFonts w:ascii="Arial" w:hAnsi="Arial"/>
          <w:b/>
        </w:rPr>
        <w:t>oncealed ducted</w:t>
      </w:r>
      <w:r w:rsidR="00DD5594">
        <w:rPr>
          <w:rFonts w:ascii="Arial" w:hAnsi="Arial"/>
          <w:b/>
        </w:rPr>
        <w:t xml:space="preserve"> unit</w:t>
      </w:r>
      <w:r w:rsidR="00DD5594">
        <w:rPr>
          <w:rFonts w:ascii="Arial" w:hAnsi="Arial"/>
        </w:rPr>
        <w:t xml:space="preserve">, </w:t>
      </w:r>
      <w:r w:rsidR="00D46D5C" w:rsidRPr="0028079C">
        <w:rPr>
          <w:rFonts w:ascii="Arial" w:hAnsi="Arial"/>
          <w:b/>
        </w:rPr>
        <w:t>low</w:t>
      </w:r>
      <w:r w:rsidR="00DD5594" w:rsidRPr="0028079C">
        <w:rPr>
          <w:rFonts w:ascii="Arial" w:hAnsi="Arial"/>
          <w:b/>
        </w:rPr>
        <w:t xml:space="preserve"> static</w:t>
      </w:r>
      <w:r w:rsidR="00D46D5C" w:rsidRPr="0028079C">
        <w:rPr>
          <w:rFonts w:ascii="Arial" w:hAnsi="Arial"/>
          <w:b/>
        </w:rPr>
        <w:t xml:space="preserve"> pressure</w:t>
      </w:r>
      <w:r w:rsidR="00DD5594">
        <w:rPr>
          <w:rFonts w:ascii="Arial" w:hAnsi="Arial"/>
        </w:rPr>
        <w:t xml:space="preserve">, </w:t>
      </w:r>
      <w:r w:rsidR="00D46D5C">
        <w:rPr>
          <w:rFonts w:ascii="Arial" w:hAnsi="Arial"/>
        </w:rPr>
        <w:t>capacity</w:t>
      </w:r>
      <w:r w:rsidR="00DD5594">
        <w:rPr>
          <w:rFonts w:ascii="Arial" w:hAnsi="Arial"/>
        </w:rPr>
        <w:t xml:space="preserve"> from 1.8 kW to 5.6 kW, in 6 sizes, ind. Type 42VD_H112002011</w:t>
      </w:r>
    </w:p>
    <w:p w:rsidR="009B6CA8" w:rsidRPr="00821904" w:rsidRDefault="009B6CA8" w:rsidP="00CC3FEA">
      <w:pPr>
        <w:ind w:left="502"/>
        <w:jc w:val="both"/>
        <w:rPr>
          <w:rFonts w:ascii="Arial" w:hAnsi="Arial" w:cs="Arial"/>
        </w:rPr>
      </w:pPr>
    </w:p>
    <w:p w:rsidR="009B6CA8" w:rsidRPr="006F5469" w:rsidRDefault="006F5469" w:rsidP="00CC3FEA">
      <w:pPr>
        <w:numPr>
          <w:ilvl w:val="0"/>
          <w:numId w:val="15"/>
        </w:numPr>
        <w:jc w:val="both"/>
        <w:rPr>
          <w:rFonts w:ascii="Arial" w:hAnsi="Arial" w:cs="Arial"/>
        </w:rPr>
      </w:pPr>
      <w:r w:rsidRPr="006F5469">
        <w:rPr>
          <w:rFonts w:ascii="Arial" w:hAnsi="Arial"/>
          <w:b/>
        </w:rPr>
        <w:t>Concealed ducted unit</w:t>
      </w:r>
      <w:r w:rsidRPr="006F5469">
        <w:rPr>
          <w:rFonts w:ascii="Arial" w:hAnsi="Arial"/>
        </w:rPr>
        <w:t xml:space="preserve"> </w:t>
      </w:r>
      <w:r w:rsidRPr="009628D7">
        <w:rPr>
          <w:rFonts w:ascii="Arial" w:hAnsi="Arial"/>
          <w:b/>
        </w:rPr>
        <w:t>medium static</w:t>
      </w:r>
      <w:r w:rsidR="009628D7" w:rsidRPr="009628D7">
        <w:rPr>
          <w:rFonts w:ascii="Arial" w:hAnsi="Arial"/>
          <w:b/>
        </w:rPr>
        <w:t xml:space="preserve"> pressure</w:t>
      </w:r>
      <w:r w:rsidR="009B6CA8" w:rsidRPr="006F5469">
        <w:rPr>
          <w:rFonts w:ascii="Arial" w:hAnsi="Arial"/>
        </w:rPr>
        <w:t xml:space="preserve">, </w:t>
      </w:r>
      <w:r w:rsidRPr="006F5469">
        <w:rPr>
          <w:rFonts w:ascii="Arial" w:hAnsi="Arial"/>
        </w:rPr>
        <w:t>capacity</w:t>
      </w:r>
      <w:r w:rsidR="009B6CA8" w:rsidRPr="006F5469">
        <w:rPr>
          <w:rFonts w:ascii="Arial" w:hAnsi="Arial"/>
        </w:rPr>
        <w:t xml:space="preserve"> from 2.2 kW to 14.0 kW, in 10 sizes, ind. Type 42VD_H112013010/1</w:t>
      </w:r>
    </w:p>
    <w:p w:rsidR="009B6CA8" w:rsidRPr="006F5469" w:rsidRDefault="009B6CA8" w:rsidP="00CC3FEA">
      <w:pPr>
        <w:ind w:left="502"/>
        <w:jc w:val="both"/>
        <w:rPr>
          <w:rFonts w:ascii="Arial" w:hAnsi="Arial" w:cs="Arial"/>
        </w:rPr>
      </w:pPr>
    </w:p>
    <w:p w:rsidR="009B6CA8" w:rsidRPr="006F5469" w:rsidRDefault="006F5469" w:rsidP="00CC3FEA">
      <w:pPr>
        <w:pStyle w:val="ListParagraph"/>
        <w:numPr>
          <w:ilvl w:val="0"/>
          <w:numId w:val="15"/>
        </w:numPr>
        <w:autoSpaceDE w:val="0"/>
        <w:autoSpaceDN w:val="0"/>
        <w:adjustRightInd w:val="0"/>
        <w:jc w:val="both"/>
        <w:rPr>
          <w:rFonts w:ascii="Arial" w:hAnsi="Arial" w:cs="Arial"/>
          <w:noProof w:val="0"/>
        </w:rPr>
      </w:pPr>
      <w:r w:rsidRPr="006F5469">
        <w:rPr>
          <w:rFonts w:ascii="Arial" w:hAnsi="Arial"/>
          <w:b/>
        </w:rPr>
        <w:t>Concealed ducted unit</w:t>
      </w:r>
      <w:r w:rsidRPr="006F5469">
        <w:rPr>
          <w:rFonts w:ascii="Arial" w:hAnsi="Arial"/>
        </w:rPr>
        <w:t xml:space="preserve">, </w:t>
      </w:r>
      <w:r w:rsidR="009B6CA8" w:rsidRPr="006F5469">
        <w:rPr>
          <w:rFonts w:ascii="Arial" w:hAnsi="Arial"/>
          <w:b/>
        </w:rPr>
        <w:t>High static</w:t>
      </w:r>
      <w:r w:rsidR="009628D7">
        <w:rPr>
          <w:rFonts w:ascii="Arial" w:hAnsi="Arial"/>
          <w:b/>
        </w:rPr>
        <w:t xml:space="preserve"> </w:t>
      </w:r>
      <w:r w:rsidR="009628D7" w:rsidRPr="0028079C">
        <w:rPr>
          <w:rFonts w:ascii="Arial" w:hAnsi="Arial"/>
          <w:b/>
        </w:rPr>
        <w:t>pressure</w:t>
      </w:r>
      <w:r w:rsidR="009B6CA8" w:rsidRPr="006F5469">
        <w:rPr>
          <w:rFonts w:ascii="Arial" w:hAnsi="Arial"/>
        </w:rPr>
        <w:t xml:space="preserve">, </w:t>
      </w:r>
      <w:r w:rsidRPr="006F5469">
        <w:rPr>
          <w:rFonts w:ascii="Arial" w:hAnsi="Arial"/>
        </w:rPr>
        <w:t>capacity</w:t>
      </w:r>
      <w:r w:rsidR="009B6CA8" w:rsidRPr="006F5469">
        <w:rPr>
          <w:rFonts w:ascii="Arial" w:hAnsi="Arial"/>
        </w:rPr>
        <w:t xml:space="preserve"> from 7.1 kW to 28.0 kW, in 9 sizes, ind. type 42VD_H112011010</w:t>
      </w:r>
    </w:p>
    <w:p w:rsidR="009B6CA8" w:rsidRPr="006F5469" w:rsidRDefault="009B6CA8" w:rsidP="00CC3FEA">
      <w:pPr>
        <w:jc w:val="both"/>
        <w:rPr>
          <w:rFonts w:ascii="Arial" w:hAnsi="Arial" w:cs="Arial"/>
        </w:rPr>
      </w:pPr>
    </w:p>
    <w:p w:rsidR="009B6CA8" w:rsidRPr="006F5469" w:rsidRDefault="009628D7" w:rsidP="00CC3FEA">
      <w:pPr>
        <w:pStyle w:val="ListParagraph"/>
        <w:numPr>
          <w:ilvl w:val="0"/>
          <w:numId w:val="15"/>
        </w:numPr>
        <w:autoSpaceDE w:val="0"/>
        <w:autoSpaceDN w:val="0"/>
        <w:adjustRightInd w:val="0"/>
        <w:jc w:val="both"/>
        <w:rPr>
          <w:rFonts w:ascii="Arial" w:hAnsi="Arial" w:cs="Arial"/>
          <w:noProof w:val="0"/>
        </w:rPr>
      </w:pPr>
      <w:r>
        <w:rPr>
          <w:rFonts w:ascii="Arial" w:hAnsi="Arial"/>
          <w:b/>
        </w:rPr>
        <w:t xml:space="preserve">Under </w:t>
      </w:r>
      <w:r w:rsidR="006F5469" w:rsidRPr="006F5469">
        <w:rPr>
          <w:rFonts w:ascii="Arial" w:hAnsi="Arial"/>
          <w:b/>
        </w:rPr>
        <w:t>C</w:t>
      </w:r>
      <w:r w:rsidR="009B6CA8" w:rsidRPr="006F5469">
        <w:rPr>
          <w:rFonts w:ascii="Arial" w:hAnsi="Arial"/>
          <w:b/>
        </w:rPr>
        <w:t>eiling/floor unit</w:t>
      </w:r>
      <w:r w:rsidR="009B6CA8" w:rsidRPr="006F5469">
        <w:rPr>
          <w:rFonts w:ascii="Arial" w:hAnsi="Arial"/>
        </w:rPr>
        <w:t xml:space="preserve">, </w:t>
      </w:r>
      <w:r w:rsidR="006F5469" w:rsidRPr="006F5469">
        <w:rPr>
          <w:rFonts w:ascii="Arial" w:hAnsi="Arial"/>
        </w:rPr>
        <w:t xml:space="preserve">capacity </w:t>
      </w:r>
      <w:r w:rsidR="009B6CA8" w:rsidRPr="006F5469">
        <w:rPr>
          <w:rFonts w:ascii="Arial" w:hAnsi="Arial"/>
        </w:rPr>
        <w:t>from 3.6 kW to 16.0 kW, in 7 sizes, ind. type 42VF_H112000010</w:t>
      </w:r>
    </w:p>
    <w:p w:rsidR="009B6CA8" w:rsidRPr="006F5469" w:rsidRDefault="009B6CA8" w:rsidP="00CC3FEA">
      <w:pPr>
        <w:jc w:val="both"/>
        <w:rPr>
          <w:rFonts w:ascii="Arial" w:hAnsi="Arial" w:cs="Arial"/>
        </w:rPr>
      </w:pPr>
    </w:p>
    <w:p w:rsidR="009B6CA8" w:rsidRPr="006F5469" w:rsidRDefault="006F5469" w:rsidP="00CC3FEA">
      <w:pPr>
        <w:numPr>
          <w:ilvl w:val="0"/>
          <w:numId w:val="15"/>
        </w:numPr>
        <w:jc w:val="both"/>
        <w:rPr>
          <w:rFonts w:ascii="Arial" w:hAnsi="Arial" w:cs="Arial"/>
        </w:rPr>
      </w:pPr>
      <w:r w:rsidRPr="006F5469">
        <w:rPr>
          <w:rFonts w:ascii="Arial" w:hAnsi="Arial"/>
          <w:b/>
        </w:rPr>
        <w:t>F</w:t>
      </w:r>
      <w:r w:rsidR="00D47FDE" w:rsidRPr="006F5469">
        <w:rPr>
          <w:rFonts w:ascii="Arial" w:hAnsi="Arial"/>
          <w:b/>
        </w:rPr>
        <w:t xml:space="preserve">loor </w:t>
      </w:r>
      <w:r w:rsidRPr="006F5469">
        <w:rPr>
          <w:rFonts w:ascii="Arial" w:hAnsi="Arial"/>
          <w:b/>
        </w:rPr>
        <w:t xml:space="preserve">standing </w:t>
      </w:r>
      <w:r w:rsidR="00D47FDE" w:rsidRPr="006F5469">
        <w:rPr>
          <w:rFonts w:ascii="Arial" w:hAnsi="Arial"/>
          <w:b/>
        </w:rPr>
        <w:t>unit</w:t>
      </w:r>
      <w:r w:rsidR="00D47FDE" w:rsidRPr="006F5469">
        <w:rPr>
          <w:rFonts w:ascii="Arial" w:hAnsi="Arial"/>
        </w:rPr>
        <w:t xml:space="preserve">, </w:t>
      </w:r>
      <w:r w:rsidRPr="006F5469">
        <w:rPr>
          <w:rFonts w:ascii="Arial" w:hAnsi="Arial"/>
        </w:rPr>
        <w:t>capacity</w:t>
      </w:r>
      <w:r w:rsidR="00D47FDE" w:rsidRPr="006F5469">
        <w:rPr>
          <w:rFonts w:ascii="Arial" w:hAnsi="Arial"/>
        </w:rPr>
        <w:t xml:space="preserve"> from 2.2kW to 8.0 kW, in 7 sizes, ind. type 42VS_H112002010</w:t>
      </w:r>
    </w:p>
    <w:p w:rsidR="00D47FDE" w:rsidRPr="006F5469" w:rsidRDefault="00D47FDE" w:rsidP="00CC3FEA">
      <w:pPr>
        <w:ind w:left="720"/>
        <w:jc w:val="both"/>
        <w:rPr>
          <w:rFonts w:ascii="Arial" w:hAnsi="Arial" w:cs="Arial"/>
        </w:rPr>
      </w:pPr>
    </w:p>
    <w:p w:rsidR="00D47FDE" w:rsidRPr="006F5469" w:rsidRDefault="006F5469" w:rsidP="00CC3FEA">
      <w:pPr>
        <w:numPr>
          <w:ilvl w:val="0"/>
          <w:numId w:val="15"/>
        </w:numPr>
        <w:jc w:val="both"/>
        <w:rPr>
          <w:rFonts w:ascii="Arial" w:hAnsi="Arial" w:cs="Arial"/>
        </w:rPr>
      </w:pPr>
      <w:r w:rsidRPr="006F5469">
        <w:rPr>
          <w:rFonts w:ascii="Arial" w:hAnsi="Arial"/>
          <w:b/>
        </w:rPr>
        <w:t>Conseald</w:t>
      </w:r>
      <w:r w:rsidR="00D47FDE" w:rsidRPr="006F5469">
        <w:rPr>
          <w:rFonts w:ascii="Arial" w:hAnsi="Arial"/>
          <w:b/>
        </w:rPr>
        <w:t xml:space="preserve"> floor</w:t>
      </w:r>
      <w:r w:rsidRPr="006F5469">
        <w:rPr>
          <w:rFonts w:ascii="Arial" w:hAnsi="Arial"/>
          <w:b/>
        </w:rPr>
        <w:t xml:space="preserve"> standing</w:t>
      </w:r>
      <w:r w:rsidR="00D47FDE" w:rsidRPr="006F5469">
        <w:rPr>
          <w:rFonts w:ascii="Arial" w:hAnsi="Arial"/>
          <w:b/>
        </w:rPr>
        <w:t xml:space="preserve"> unit</w:t>
      </w:r>
      <w:r w:rsidR="00D47FDE" w:rsidRPr="006F5469">
        <w:rPr>
          <w:rFonts w:ascii="Arial" w:hAnsi="Arial"/>
        </w:rPr>
        <w:t xml:space="preserve">, </w:t>
      </w:r>
      <w:r w:rsidRPr="006F5469">
        <w:rPr>
          <w:rFonts w:ascii="Arial" w:hAnsi="Arial"/>
        </w:rPr>
        <w:t>capacity</w:t>
      </w:r>
      <w:r w:rsidR="00D47FDE" w:rsidRPr="006F5469">
        <w:rPr>
          <w:rFonts w:ascii="Arial" w:hAnsi="Arial"/>
        </w:rPr>
        <w:t xml:space="preserve"> from 2.2kW to 8.0 kW, in 7 sizes, ind. type 42VS_H112003010</w:t>
      </w:r>
    </w:p>
    <w:p w:rsidR="00D47FDE" w:rsidRPr="006F5469" w:rsidRDefault="00D47FDE" w:rsidP="00CC3FEA">
      <w:pPr>
        <w:ind w:left="720"/>
        <w:jc w:val="both"/>
        <w:rPr>
          <w:rFonts w:ascii="Arial" w:hAnsi="Arial" w:cs="Arial"/>
        </w:rPr>
      </w:pPr>
    </w:p>
    <w:p w:rsidR="00D47FDE" w:rsidRPr="006F5469" w:rsidRDefault="006F5469" w:rsidP="00CC3FEA">
      <w:pPr>
        <w:numPr>
          <w:ilvl w:val="0"/>
          <w:numId w:val="15"/>
        </w:numPr>
        <w:jc w:val="both"/>
        <w:rPr>
          <w:rFonts w:ascii="Arial" w:hAnsi="Arial" w:cs="Arial"/>
        </w:rPr>
      </w:pPr>
      <w:r w:rsidRPr="009628D7">
        <w:rPr>
          <w:rFonts w:ascii="Arial" w:hAnsi="Arial"/>
          <w:b/>
        </w:rPr>
        <w:t>Console,</w:t>
      </w:r>
      <w:r w:rsidRPr="006F5469">
        <w:rPr>
          <w:rFonts w:ascii="Arial" w:hAnsi="Arial"/>
          <w:b/>
        </w:rPr>
        <w:t xml:space="preserve"> f</w:t>
      </w:r>
      <w:r w:rsidR="00D47FDE" w:rsidRPr="006F5469">
        <w:rPr>
          <w:rFonts w:ascii="Arial" w:hAnsi="Arial"/>
          <w:b/>
        </w:rPr>
        <w:t>loor</w:t>
      </w:r>
      <w:r w:rsidRPr="006F5469">
        <w:rPr>
          <w:rFonts w:ascii="Arial" w:hAnsi="Arial"/>
          <w:b/>
        </w:rPr>
        <w:t xml:space="preserve"> standing</w:t>
      </w:r>
      <w:r w:rsidR="00D47FDE" w:rsidRPr="006F5469">
        <w:rPr>
          <w:rFonts w:ascii="Arial" w:hAnsi="Arial"/>
          <w:b/>
        </w:rPr>
        <w:t xml:space="preserve"> unit</w:t>
      </w:r>
      <w:r w:rsidR="00D47FDE" w:rsidRPr="006F5469">
        <w:rPr>
          <w:rFonts w:ascii="Arial" w:hAnsi="Arial"/>
        </w:rPr>
        <w:t xml:space="preserve">, , </w:t>
      </w:r>
      <w:r w:rsidRPr="006F5469">
        <w:rPr>
          <w:rFonts w:ascii="Arial" w:hAnsi="Arial"/>
        </w:rPr>
        <w:t>capacity</w:t>
      </w:r>
      <w:r w:rsidR="00D47FDE" w:rsidRPr="006F5469">
        <w:rPr>
          <w:rFonts w:ascii="Arial" w:hAnsi="Arial"/>
        </w:rPr>
        <w:t xml:space="preserve"> from 2.2 kW to 4.5 kW, in 4 sizes, ind. type 42VC_H112000010</w:t>
      </w:r>
    </w:p>
    <w:p w:rsidR="004F40A0" w:rsidRPr="006F5469" w:rsidRDefault="004F40A0" w:rsidP="00CC3FEA">
      <w:pPr>
        <w:jc w:val="both"/>
        <w:rPr>
          <w:rFonts w:ascii="Arial" w:hAnsi="Arial" w:cs="Arial"/>
        </w:rPr>
      </w:pPr>
    </w:p>
    <w:p w:rsidR="00D47FDE" w:rsidRPr="006F5469" w:rsidRDefault="006F5469" w:rsidP="00CC3FEA">
      <w:pPr>
        <w:numPr>
          <w:ilvl w:val="0"/>
          <w:numId w:val="15"/>
        </w:numPr>
        <w:jc w:val="both"/>
        <w:rPr>
          <w:rFonts w:ascii="Arial" w:hAnsi="Arial" w:cs="Arial"/>
        </w:rPr>
      </w:pPr>
      <w:r w:rsidRPr="006F5469">
        <w:rPr>
          <w:rFonts w:ascii="Arial" w:hAnsi="Arial" w:cs="Arial"/>
          <w:b/>
          <w:bCs/>
          <w:noProof w:val="0"/>
          <w:lang w:bidi="ar-SA"/>
        </w:rPr>
        <w:t>Wall-mounted</w:t>
      </w:r>
      <w:r w:rsidRPr="006F5469">
        <w:rPr>
          <w:rFonts w:ascii="Arial" w:hAnsi="Arial"/>
        </w:rPr>
        <w:t xml:space="preserve"> unit, capacity</w:t>
      </w:r>
      <w:r w:rsidR="00D47FDE" w:rsidRPr="006F5469">
        <w:rPr>
          <w:rFonts w:ascii="Arial" w:hAnsi="Arial"/>
        </w:rPr>
        <w:t xml:space="preserve"> from 2.2kW to 9.0 kW, in 8 sizes, ind. type 42VH_H112000101 &amp; 42VH_H112000102</w:t>
      </w:r>
    </w:p>
    <w:p w:rsidR="00D47FDE" w:rsidRPr="006F5469" w:rsidRDefault="00D47FDE" w:rsidP="00CC3FEA">
      <w:pPr>
        <w:ind w:left="720"/>
        <w:jc w:val="both"/>
        <w:rPr>
          <w:rFonts w:ascii="Arial" w:hAnsi="Arial" w:cs="Arial"/>
        </w:rPr>
      </w:pPr>
    </w:p>
    <w:p w:rsidR="009B6CA8" w:rsidRPr="006F5469" w:rsidRDefault="009B6CA8" w:rsidP="00CC3FEA">
      <w:pPr>
        <w:jc w:val="both"/>
        <w:rPr>
          <w:rFonts w:ascii="Arial" w:hAnsi="Arial" w:cs="Arial"/>
        </w:rPr>
      </w:pPr>
    </w:p>
    <w:p w:rsidR="009B6CA8" w:rsidRDefault="009B6CA8" w:rsidP="009B6CA8">
      <w:pPr>
        <w:jc w:val="both"/>
        <w:rPr>
          <w:rFonts w:ascii="Arial" w:hAnsi="Arial" w:cs="Arial"/>
        </w:rPr>
      </w:pPr>
      <w:r w:rsidRPr="006F5469">
        <w:rPr>
          <w:rFonts w:ascii="Arial" w:hAnsi="Arial"/>
        </w:rPr>
        <w:t xml:space="preserve">All </w:t>
      </w:r>
      <w:r w:rsidR="006F5469" w:rsidRPr="006F5469">
        <w:rPr>
          <w:rFonts w:ascii="Arial" w:hAnsi="Arial"/>
        </w:rPr>
        <w:t xml:space="preserve">indoor </w:t>
      </w:r>
      <w:r w:rsidRPr="006F5469">
        <w:rPr>
          <w:rFonts w:ascii="Arial" w:hAnsi="Arial"/>
        </w:rPr>
        <w:t xml:space="preserve">units shall be supplied with </w:t>
      </w:r>
      <w:r w:rsidR="009628D7">
        <w:rPr>
          <w:rFonts w:ascii="Arial" w:hAnsi="Arial"/>
        </w:rPr>
        <w:t xml:space="preserve">single </w:t>
      </w:r>
      <w:r w:rsidRPr="006F5469">
        <w:rPr>
          <w:rFonts w:ascii="Arial" w:hAnsi="Arial"/>
        </w:rPr>
        <w:t xml:space="preserve">-phase 220-240V-1Ph-50Hz </w:t>
      </w:r>
      <w:r w:rsidR="009628D7">
        <w:rPr>
          <w:rFonts w:ascii="Arial" w:hAnsi="Arial"/>
        </w:rPr>
        <w:t xml:space="preserve">power </w:t>
      </w:r>
      <w:r w:rsidRPr="006F5469">
        <w:rPr>
          <w:rFonts w:ascii="Arial" w:hAnsi="Arial"/>
        </w:rPr>
        <w:t>with earthing.</w:t>
      </w:r>
      <w:r>
        <w:rPr>
          <w:rFonts w:ascii="Arial" w:hAnsi="Arial"/>
        </w:rPr>
        <w:t xml:space="preserve"> </w:t>
      </w:r>
    </w:p>
    <w:p w:rsidR="004F40A0" w:rsidRPr="0007247F" w:rsidRDefault="004F40A0" w:rsidP="009B6CA8">
      <w:pPr>
        <w:rPr>
          <w:rFonts w:ascii="Arial" w:hAnsi="Arial" w:cs="Arial"/>
          <w:u w:val="single"/>
        </w:rPr>
      </w:pPr>
    </w:p>
    <w:p w:rsidR="009B6CA8" w:rsidRPr="0007247F" w:rsidRDefault="009B6CA8" w:rsidP="009B6CA8">
      <w:pPr>
        <w:pStyle w:val="ListParagraph"/>
        <w:numPr>
          <w:ilvl w:val="0"/>
          <w:numId w:val="24"/>
        </w:numPr>
        <w:rPr>
          <w:rFonts w:ascii="Arial" w:hAnsi="Arial" w:cs="Arial"/>
          <w:b/>
          <w:bCs/>
        </w:rPr>
      </w:pPr>
      <w:r>
        <w:rPr>
          <w:rFonts w:ascii="Arial" w:hAnsi="Arial"/>
          <w:b/>
        </w:rPr>
        <w:t>In</w:t>
      </w:r>
      <w:r w:rsidR="006F5469">
        <w:rPr>
          <w:rFonts w:ascii="Arial" w:hAnsi="Arial"/>
          <w:b/>
        </w:rPr>
        <w:t>door</w:t>
      </w:r>
      <w:r>
        <w:rPr>
          <w:rFonts w:ascii="Arial" w:hAnsi="Arial"/>
          <w:b/>
        </w:rPr>
        <w:t xml:space="preserve"> units </w:t>
      </w:r>
      <w:r w:rsidR="006F5469">
        <w:rPr>
          <w:rFonts w:ascii="Arial" w:hAnsi="Arial"/>
          <w:b/>
        </w:rPr>
        <w:t>heat</w:t>
      </w:r>
      <w:r>
        <w:rPr>
          <w:rFonts w:ascii="Arial" w:hAnsi="Arial"/>
          <w:b/>
        </w:rPr>
        <w:t xml:space="preserve"> exchanger</w:t>
      </w:r>
    </w:p>
    <w:p w:rsidR="009B6CA8" w:rsidRPr="00821904" w:rsidRDefault="009B6CA8" w:rsidP="009B6CA8">
      <w:pPr>
        <w:jc w:val="both"/>
        <w:rPr>
          <w:rFonts w:ascii="Arial" w:hAnsi="Arial" w:cs="Arial"/>
        </w:rPr>
      </w:pPr>
      <w:r>
        <w:rPr>
          <w:rFonts w:ascii="Arial" w:hAnsi="Arial"/>
        </w:rPr>
        <w:t xml:space="preserve">The </w:t>
      </w:r>
      <w:r w:rsidR="006F5469">
        <w:rPr>
          <w:rFonts w:ascii="Arial" w:hAnsi="Arial"/>
        </w:rPr>
        <w:t>heat</w:t>
      </w:r>
      <w:r>
        <w:rPr>
          <w:rFonts w:ascii="Arial" w:hAnsi="Arial"/>
        </w:rPr>
        <w:t xml:space="preserve"> exchangers of the </w:t>
      </w:r>
      <w:r w:rsidR="006F5469">
        <w:rPr>
          <w:rFonts w:ascii="Arial" w:hAnsi="Arial"/>
        </w:rPr>
        <w:t>indoor</w:t>
      </w:r>
      <w:r>
        <w:rPr>
          <w:rFonts w:ascii="Arial" w:hAnsi="Arial"/>
        </w:rPr>
        <w:t xml:space="preserve"> units shall be manufactured at the </w:t>
      </w:r>
      <w:r w:rsidR="009628D7">
        <w:rPr>
          <w:rFonts w:ascii="Arial" w:hAnsi="Arial"/>
        </w:rPr>
        <w:t>factory</w:t>
      </w:r>
      <w:r>
        <w:rPr>
          <w:rFonts w:ascii="Arial" w:hAnsi="Arial"/>
        </w:rPr>
        <w:t xml:space="preserve"> using specially configured coper </w:t>
      </w:r>
      <w:r w:rsidR="009628D7">
        <w:rPr>
          <w:rFonts w:ascii="Arial" w:hAnsi="Arial"/>
        </w:rPr>
        <w:t>tubes</w:t>
      </w:r>
      <w:r>
        <w:rPr>
          <w:rFonts w:ascii="Arial" w:hAnsi="Arial"/>
        </w:rPr>
        <w:t xml:space="preserve">, suitable for R410A refrigerant, mechanically expandable to multiple aluminum </w:t>
      </w:r>
      <w:r w:rsidR="002D51A6">
        <w:rPr>
          <w:rFonts w:ascii="Arial" w:hAnsi="Arial"/>
        </w:rPr>
        <w:t>fins</w:t>
      </w:r>
      <w:r>
        <w:rPr>
          <w:rFonts w:ascii="Arial" w:hAnsi="Arial"/>
        </w:rPr>
        <w:t xml:space="preserve">. The surface of the </w:t>
      </w:r>
      <w:r w:rsidR="002D51A6">
        <w:rPr>
          <w:rFonts w:ascii="Arial" w:hAnsi="Arial"/>
        </w:rPr>
        <w:t xml:space="preserve">fins </w:t>
      </w:r>
      <w:r>
        <w:rPr>
          <w:rFonts w:ascii="Arial" w:hAnsi="Arial"/>
        </w:rPr>
        <w:t>shall be covered by a dual synthetic hydrophilous layer that shall ensure protection from corrosion and better condensate diffusion. The exchanges shall have a suitable total surface for maximization of temperature exchange, while keeping low noise levels.</w:t>
      </w:r>
    </w:p>
    <w:p w:rsidR="009B6CA8" w:rsidRPr="0007247F" w:rsidRDefault="009B6CA8" w:rsidP="009B6CA8">
      <w:pPr>
        <w:rPr>
          <w:rFonts w:ascii="Arial" w:hAnsi="Arial" w:cs="Arial"/>
          <w:b/>
          <w:bCs/>
        </w:rPr>
      </w:pPr>
    </w:p>
    <w:p w:rsidR="009B6CA8" w:rsidRPr="0007247F" w:rsidRDefault="009B6CA8" w:rsidP="009B6CA8">
      <w:pPr>
        <w:pStyle w:val="ListParagraph"/>
        <w:numPr>
          <w:ilvl w:val="0"/>
          <w:numId w:val="24"/>
        </w:numPr>
        <w:rPr>
          <w:rFonts w:ascii="Arial" w:hAnsi="Arial" w:cs="Arial"/>
          <w:b/>
          <w:bCs/>
        </w:rPr>
      </w:pPr>
      <w:r>
        <w:rPr>
          <w:rFonts w:ascii="Arial" w:hAnsi="Arial"/>
          <w:b/>
        </w:rPr>
        <w:t xml:space="preserve">Electronic </w:t>
      </w:r>
      <w:r w:rsidR="009A57C3">
        <w:rPr>
          <w:rFonts w:ascii="Arial" w:hAnsi="Arial"/>
          <w:b/>
        </w:rPr>
        <w:t xml:space="preserve">expansion </w:t>
      </w:r>
      <w:r>
        <w:rPr>
          <w:rFonts w:ascii="Arial" w:hAnsi="Arial"/>
          <w:b/>
        </w:rPr>
        <w:t>valves</w:t>
      </w:r>
    </w:p>
    <w:p w:rsidR="00C034F0" w:rsidRPr="0007247F" w:rsidRDefault="009B6CA8" w:rsidP="0007247F">
      <w:pPr>
        <w:jc w:val="both"/>
        <w:rPr>
          <w:rFonts w:ascii="Arial" w:hAnsi="Arial" w:cs="Arial"/>
        </w:rPr>
      </w:pPr>
      <w:r>
        <w:rPr>
          <w:rFonts w:ascii="Arial" w:hAnsi="Arial"/>
        </w:rPr>
        <w:t xml:space="preserve">The electronic </w:t>
      </w:r>
      <w:r w:rsidR="009A57C3">
        <w:rPr>
          <w:rFonts w:ascii="Arial" w:hAnsi="Arial"/>
        </w:rPr>
        <w:t>expansion</w:t>
      </w:r>
      <w:r>
        <w:rPr>
          <w:rFonts w:ascii="Arial" w:hAnsi="Arial"/>
        </w:rPr>
        <w:t xml:space="preserve"> valves of the </w:t>
      </w:r>
      <w:r w:rsidR="009A57C3">
        <w:rPr>
          <w:rFonts w:ascii="Arial" w:hAnsi="Arial"/>
        </w:rPr>
        <w:t>indoor</w:t>
      </w:r>
      <w:r>
        <w:rPr>
          <w:rFonts w:ascii="Arial" w:hAnsi="Arial"/>
        </w:rPr>
        <w:t xml:space="preserve"> units shall be welded </w:t>
      </w:r>
      <w:r w:rsidR="009A57C3">
        <w:rPr>
          <w:rFonts w:ascii="Arial" w:hAnsi="Arial"/>
        </w:rPr>
        <w:t>at the</w:t>
      </w:r>
      <w:r w:rsidR="002D51A6">
        <w:rPr>
          <w:rFonts w:ascii="Arial" w:hAnsi="Arial"/>
        </w:rPr>
        <w:t xml:space="preserve"> factory</w:t>
      </w:r>
      <w:r w:rsidR="009A57C3" w:rsidRPr="009A57C3">
        <w:rPr>
          <w:rFonts w:ascii="Arial" w:hAnsi="Arial"/>
        </w:rPr>
        <w:t xml:space="preserve"> at the entrance of the exchanger</w:t>
      </w:r>
      <w:r w:rsidR="009A57C3">
        <w:rPr>
          <w:rFonts w:ascii="Arial" w:hAnsi="Arial"/>
        </w:rPr>
        <w:t xml:space="preserve"> and </w:t>
      </w:r>
      <w:r>
        <w:rPr>
          <w:rFonts w:ascii="Arial" w:hAnsi="Arial"/>
        </w:rPr>
        <w:t xml:space="preserve">they shall regulate the flow of the refrigerant. </w:t>
      </w:r>
    </w:p>
    <w:p w:rsidR="0007247F" w:rsidRDefault="0007247F" w:rsidP="009B6CA8">
      <w:pPr>
        <w:rPr>
          <w:rFonts w:ascii="Arial" w:hAnsi="Arial" w:cs="Arial"/>
          <w:b/>
          <w:bCs/>
        </w:rPr>
      </w:pPr>
    </w:p>
    <w:p w:rsidR="00BC2930" w:rsidRDefault="00BC2930" w:rsidP="009B6CA8">
      <w:pPr>
        <w:rPr>
          <w:rFonts w:ascii="Arial" w:hAnsi="Arial"/>
          <w:b/>
        </w:rPr>
      </w:pPr>
    </w:p>
    <w:p w:rsidR="0007247F" w:rsidRPr="0007247F" w:rsidRDefault="004F40A0" w:rsidP="009B6CA8">
      <w:pPr>
        <w:rPr>
          <w:rFonts w:ascii="Arial" w:hAnsi="Arial" w:cs="Arial"/>
          <w:b/>
          <w:bCs/>
        </w:rPr>
      </w:pPr>
      <w:r>
        <w:rPr>
          <w:rFonts w:ascii="Arial" w:hAnsi="Arial"/>
          <w:b/>
        </w:rPr>
        <w:lastRenderedPageBreak/>
        <w:t>CONTROLLERS</w:t>
      </w:r>
    </w:p>
    <w:p w:rsidR="009B6CA8" w:rsidRPr="00821904" w:rsidRDefault="009B6CA8" w:rsidP="00BC6DCE">
      <w:pPr>
        <w:pStyle w:val="ListParagraph"/>
        <w:numPr>
          <w:ilvl w:val="0"/>
          <w:numId w:val="19"/>
        </w:numPr>
        <w:rPr>
          <w:rFonts w:ascii="Arial" w:hAnsi="Arial" w:cs="Arial"/>
          <w:b/>
          <w:bCs/>
        </w:rPr>
      </w:pPr>
      <w:r>
        <w:rPr>
          <w:rFonts w:ascii="Arial" w:hAnsi="Arial"/>
          <w:b/>
        </w:rPr>
        <w:t>Local Controllers</w:t>
      </w:r>
    </w:p>
    <w:p w:rsidR="009B6CA8" w:rsidRPr="004F40A0" w:rsidRDefault="009B6CA8" w:rsidP="004F40A0">
      <w:pPr>
        <w:pStyle w:val="ListParagraph"/>
        <w:ind w:left="0"/>
        <w:jc w:val="both"/>
        <w:rPr>
          <w:rFonts w:ascii="Arial" w:hAnsi="Arial" w:cs="Arial"/>
          <w:bCs/>
        </w:rPr>
      </w:pPr>
      <w:r>
        <w:rPr>
          <w:rFonts w:ascii="Arial" w:hAnsi="Arial"/>
        </w:rPr>
        <w:t xml:space="preserve">Each </w:t>
      </w:r>
      <w:r w:rsidR="009A57C3">
        <w:rPr>
          <w:rFonts w:ascii="Arial" w:hAnsi="Arial"/>
        </w:rPr>
        <w:t>indoor</w:t>
      </w:r>
      <w:r>
        <w:rPr>
          <w:rFonts w:ascii="Arial" w:hAnsi="Arial"/>
        </w:rPr>
        <w:t xml:space="preserve"> unit shall be controlled by a wireless controller. It shall also be possible to connect it to a wired local controller.</w:t>
      </w:r>
    </w:p>
    <w:p w:rsidR="009B6CA8" w:rsidRPr="00821904" w:rsidRDefault="00FE066C" w:rsidP="009B6CA8">
      <w:pPr>
        <w:jc w:val="both"/>
        <w:rPr>
          <w:rFonts w:ascii="Arial" w:hAnsi="Arial" w:cs="Arial"/>
        </w:rPr>
      </w:pPr>
      <w:r>
        <w:rPr>
          <w:rFonts w:ascii="Arial" w:hAnsi="Arial"/>
        </w:rPr>
        <w:t>Up to 12</w:t>
      </w:r>
      <w:r w:rsidR="009A57C3" w:rsidRPr="009A57C3">
        <w:rPr>
          <w:rFonts w:ascii="Arial" w:hAnsi="Arial"/>
        </w:rPr>
        <w:t xml:space="preserve"> </w:t>
      </w:r>
      <w:r w:rsidR="009A57C3">
        <w:rPr>
          <w:rFonts w:ascii="Arial" w:hAnsi="Arial"/>
        </w:rPr>
        <w:t xml:space="preserve">indoor </w:t>
      </w:r>
      <w:r>
        <w:rPr>
          <w:rFonts w:ascii="Arial" w:hAnsi="Arial"/>
        </w:rPr>
        <w:t xml:space="preserve">units may be controlled via a local wired or wireless controller. </w:t>
      </w:r>
    </w:p>
    <w:p w:rsidR="0007247F" w:rsidRPr="0007247F" w:rsidRDefault="009B6CA8" w:rsidP="0007247F">
      <w:pPr>
        <w:jc w:val="both"/>
        <w:rPr>
          <w:rFonts w:ascii="Arial" w:hAnsi="Arial" w:cs="Arial"/>
        </w:rPr>
      </w:pPr>
      <w:r>
        <w:rPr>
          <w:rFonts w:ascii="Arial" w:hAnsi="Arial"/>
        </w:rPr>
        <w:t xml:space="preserve">It shall also be possible to </w:t>
      </w:r>
      <w:r w:rsidR="002D51A6">
        <w:rPr>
          <w:rFonts w:ascii="Arial" w:hAnsi="Arial"/>
        </w:rPr>
        <w:t xml:space="preserve">use </w:t>
      </w:r>
      <w:r>
        <w:rPr>
          <w:rFonts w:ascii="Arial" w:hAnsi="Arial"/>
        </w:rPr>
        <w:t xml:space="preserve">the temperature sensor on the local wired controller. </w:t>
      </w:r>
    </w:p>
    <w:p w:rsidR="009B6CA8" w:rsidRPr="004F40A0" w:rsidRDefault="009B6CA8" w:rsidP="004F40A0">
      <w:pPr>
        <w:pStyle w:val="ListParagraph"/>
        <w:numPr>
          <w:ilvl w:val="0"/>
          <w:numId w:val="20"/>
        </w:numPr>
        <w:rPr>
          <w:rFonts w:ascii="Arial" w:hAnsi="Arial" w:cs="Arial"/>
          <w:b/>
          <w:bCs/>
        </w:rPr>
      </w:pPr>
      <w:r>
        <w:rPr>
          <w:rFonts w:ascii="Arial" w:hAnsi="Arial"/>
          <w:b/>
        </w:rPr>
        <w:t>Central Controller</w:t>
      </w:r>
    </w:p>
    <w:p w:rsidR="009B6CA8" w:rsidRDefault="009B6CA8" w:rsidP="009B6CA8">
      <w:pPr>
        <w:jc w:val="both"/>
        <w:rPr>
          <w:rFonts w:ascii="Arial" w:hAnsi="Arial"/>
        </w:rPr>
      </w:pPr>
      <w:r>
        <w:rPr>
          <w:rFonts w:ascii="Arial" w:hAnsi="Arial"/>
        </w:rPr>
        <w:t>It shall also be poss</w:t>
      </w:r>
      <w:r w:rsidR="002D51A6">
        <w:rPr>
          <w:rFonts w:ascii="Arial" w:hAnsi="Arial"/>
        </w:rPr>
        <w:t>ible to control each system and/</w:t>
      </w:r>
      <w:r>
        <w:rPr>
          <w:rFonts w:ascii="Arial" w:hAnsi="Arial"/>
        </w:rPr>
        <w:t xml:space="preserve">or group of systems using local controllers in parallel with group controllers. </w:t>
      </w:r>
    </w:p>
    <w:p w:rsidR="002D51A6" w:rsidRPr="00821904" w:rsidRDefault="002D51A6" w:rsidP="009B6CA8">
      <w:pPr>
        <w:jc w:val="both"/>
        <w:rPr>
          <w:rFonts w:ascii="Arial" w:hAnsi="Arial" w:cs="Arial"/>
        </w:rPr>
      </w:pPr>
    </w:p>
    <w:p w:rsidR="0007247F" w:rsidRDefault="009B6CA8" w:rsidP="009B6CA8">
      <w:pPr>
        <w:jc w:val="both"/>
        <w:rPr>
          <w:rFonts w:ascii="Arial" w:hAnsi="Arial" w:cs="Arial"/>
        </w:rPr>
      </w:pPr>
      <w:r>
        <w:rPr>
          <w:rFonts w:ascii="Arial" w:hAnsi="Arial"/>
          <w:u w:val="single"/>
        </w:rPr>
        <w:t xml:space="preserve">Central </w:t>
      </w:r>
      <w:r>
        <w:rPr>
          <w:rFonts w:ascii="Arial" w:hAnsi="Arial"/>
        </w:rPr>
        <w:t>controllers shall be provided as follows:</w:t>
      </w:r>
    </w:p>
    <w:p w:rsidR="0007247F" w:rsidRPr="0007247F" w:rsidRDefault="0007247F" w:rsidP="009B6CA8">
      <w:pPr>
        <w:jc w:val="both"/>
        <w:rPr>
          <w:rFonts w:ascii="Arial" w:hAnsi="Arial" w:cs="Arial"/>
        </w:rPr>
      </w:pPr>
    </w:p>
    <w:p w:rsidR="00F65164" w:rsidRPr="00821904" w:rsidRDefault="00F65164" w:rsidP="00F65164">
      <w:pPr>
        <w:pStyle w:val="ListParagraph"/>
        <w:numPr>
          <w:ilvl w:val="0"/>
          <w:numId w:val="16"/>
        </w:numPr>
        <w:jc w:val="both"/>
        <w:rPr>
          <w:rFonts w:ascii="Arial" w:hAnsi="Arial" w:cs="Arial"/>
          <w:bCs/>
        </w:rPr>
      </w:pPr>
      <w:r>
        <w:rPr>
          <w:rFonts w:ascii="Arial" w:hAnsi="Arial"/>
          <w:b/>
        </w:rPr>
        <w:t>Central ON-OFF</w:t>
      </w:r>
      <w:r>
        <w:t xml:space="preserve"> </w:t>
      </w:r>
      <w:r>
        <w:rPr>
          <w:rFonts w:ascii="Arial" w:hAnsi="Arial"/>
        </w:rPr>
        <w:t>controller, control of up to 16</w:t>
      </w:r>
      <w:r w:rsidR="009A57C3" w:rsidRPr="009A57C3">
        <w:rPr>
          <w:rFonts w:ascii="Arial" w:hAnsi="Arial"/>
        </w:rPr>
        <w:t xml:space="preserve"> </w:t>
      </w:r>
      <w:r w:rsidR="009A57C3">
        <w:rPr>
          <w:rFonts w:ascii="Arial" w:hAnsi="Arial"/>
        </w:rPr>
        <w:t xml:space="preserve">indoor </w:t>
      </w:r>
      <w:r>
        <w:rPr>
          <w:rFonts w:ascii="Arial" w:hAnsi="Arial"/>
        </w:rPr>
        <w:t>units</w:t>
      </w:r>
      <w:r w:rsidR="000F3BAA">
        <w:rPr>
          <w:rFonts w:ascii="Arial" w:hAnsi="Arial"/>
        </w:rPr>
        <w:t xml:space="preserve"> (indicative </w:t>
      </w:r>
      <w:r w:rsidR="000F3BAA" w:rsidRPr="00771423">
        <w:rPr>
          <w:rFonts w:ascii="Arial" w:hAnsi="Arial"/>
        </w:rPr>
        <w:t>type KJR-90B).</w:t>
      </w:r>
    </w:p>
    <w:p w:rsidR="00B74EB1" w:rsidRPr="00821904" w:rsidRDefault="00F65164" w:rsidP="00B74EB1">
      <w:pPr>
        <w:pStyle w:val="ListParagraph"/>
        <w:numPr>
          <w:ilvl w:val="0"/>
          <w:numId w:val="16"/>
        </w:numPr>
        <w:jc w:val="both"/>
        <w:rPr>
          <w:rFonts w:ascii="Arial" w:hAnsi="Arial" w:cs="Arial"/>
          <w:bCs/>
        </w:rPr>
      </w:pPr>
      <w:r>
        <w:rPr>
          <w:rFonts w:ascii="Arial" w:hAnsi="Arial"/>
          <w:b/>
        </w:rPr>
        <w:t>Schedule timer,</w:t>
      </w:r>
      <w:r>
        <w:rPr>
          <w:rFonts w:ascii="Arial" w:hAnsi="Arial"/>
        </w:rPr>
        <w:t xml:space="preserve"> control of up to 64 </w:t>
      </w:r>
      <w:r w:rsidR="009A57C3">
        <w:rPr>
          <w:rFonts w:ascii="Arial" w:hAnsi="Arial"/>
        </w:rPr>
        <w:t>indoor</w:t>
      </w:r>
      <w:r>
        <w:rPr>
          <w:rFonts w:ascii="Arial" w:hAnsi="Arial"/>
        </w:rPr>
        <w:t xml:space="preserve"> units </w:t>
      </w:r>
      <w:r>
        <w:rPr>
          <w:rFonts w:ascii="Arial" w:hAnsi="Arial"/>
          <w:b/>
        </w:rPr>
        <w:t>(</w:t>
      </w:r>
      <w:r>
        <w:rPr>
          <w:rFonts w:ascii="Arial" w:hAnsi="Arial"/>
        </w:rPr>
        <w:t>indicative type</w:t>
      </w:r>
      <w:r>
        <w:rPr>
          <w:rFonts w:ascii="Arial" w:hAnsi="Arial"/>
          <w:b/>
        </w:rPr>
        <w:t xml:space="preserve"> W</w:t>
      </w:r>
      <w:r>
        <w:rPr>
          <w:rFonts w:ascii="Arial" w:hAnsi="Arial"/>
        </w:rPr>
        <w:t>CRF-10-CM)</w:t>
      </w:r>
      <w:r>
        <w:rPr>
          <w:rFonts w:ascii="Arial" w:hAnsi="Arial"/>
          <w:b/>
        </w:rPr>
        <w:t>.</w:t>
      </w:r>
    </w:p>
    <w:p w:rsidR="00B74EB1" w:rsidRPr="00B74EB1" w:rsidRDefault="00B74EB1" w:rsidP="000E19AE">
      <w:pPr>
        <w:pStyle w:val="ListParagraph"/>
        <w:numPr>
          <w:ilvl w:val="0"/>
          <w:numId w:val="16"/>
        </w:numPr>
        <w:rPr>
          <w:rFonts w:ascii="Arial" w:hAnsi="Arial" w:cs="Arial"/>
          <w:bCs/>
        </w:rPr>
      </w:pPr>
      <w:r>
        <w:rPr>
          <w:rFonts w:ascii="Arial" w:hAnsi="Arial"/>
          <w:b/>
        </w:rPr>
        <w:t xml:space="preserve">Outdoor Centralized Monitor, </w:t>
      </w:r>
      <w:r>
        <w:rPr>
          <w:rFonts w:ascii="Arial" w:hAnsi="Arial"/>
        </w:rPr>
        <w:t xml:space="preserve">control of up to 8 systems &amp; 32 </w:t>
      </w:r>
      <w:r w:rsidR="009A57C3">
        <w:rPr>
          <w:rFonts w:ascii="Arial" w:hAnsi="Arial"/>
        </w:rPr>
        <w:t xml:space="preserve">outdoor </w:t>
      </w:r>
      <w:r>
        <w:rPr>
          <w:rFonts w:ascii="Arial" w:hAnsi="Arial"/>
        </w:rPr>
        <w:t>units</w:t>
      </w:r>
      <w:r w:rsidR="000E19AE">
        <w:rPr>
          <w:rFonts w:ascii="Arial" w:hAnsi="Arial"/>
        </w:rPr>
        <w:br/>
      </w:r>
      <w:r w:rsidRPr="000E19AE">
        <w:rPr>
          <w:rFonts w:ascii="Arial" w:hAnsi="Arial"/>
        </w:rPr>
        <w:t>(</w:t>
      </w:r>
      <w:r>
        <w:rPr>
          <w:rFonts w:ascii="Arial" w:hAnsi="Arial"/>
        </w:rPr>
        <w:t>indicative type</w:t>
      </w:r>
      <w:r>
        <w:rPr>
          <w:rFonts w:ascii="Arial" w:hAnsi="Arial"/>
          <w:b/>
        </w:rPr>
        <w:t xml:space="preserve"> </w:t>
      </w:r>
      <w:r>
        <w:rPr>
          <w:rFonts w:ascii="Arial" w:hAnsi="Arial"/>
        </w:rPr>
        <w:t>CRC-10-CM)</w:t>
      </w:r>
      <w:r w:rsidRPr="000E19AE">
        <w:rPr>
          <w:rFonts w:ascii="Arial" w:hAnsi="Arial"/>
        </w:rPr>
        <w:t xml:space="preserve">. </w:t>
      </w:r>
    </w:p>
    <w:p w:rsidR="00B74EB1" w:rsidRDefault="00B74EB1" w:rsidP="00B74EB1">
      <w:pPr>
        <w:pStyle w:val="ListParagraph"/>
        <w:ind w:left="360"/>
        <w:jc w:val="both"/>
        <w:rPr>
          <w:rFonts w:ascii="Arial" w:hAnsi="Arial" w:cs="Arial"/>
          <w:bCs/>
        </w:rPr>
      </w:pPr>
      <w:r>
        <w:rPr>
          <w:rFonts w:ascii="Arial" w:hAnsi="Arial"/>
        </w:rPr>
        <w:t>The contr</w:t>
      </w:r>
      <w:r w:rsidR="002D51A6">
        <w:rPr>
          <w:rFonts w:ascii="Arial" w:hAnsi="Arial"/>
        </w:rPr>
        <w:t xml:space="preserve">oller shall provide information </w:t>
      </w:r>
      <w:r>
        <w:rPr>
          <w:rFonts w:ascii="Arial" w:hAnsi="Arial"/>
        </w:rPr>
        <w:t xml:space="preserve">of the operational status of </w:t>
      </w:r>
      <w:r w:rsidR="009A57C3">
        <w:rPr>
          <w:rFonts w:ascii="Arial" w:hAnsi="Arial"/>
        </w:rPr>
        <w:t xml:space="preserve">outdoor </w:t>
      </w:r>
      <w:r>
        <w:rPr>
          <w:rFonts w:ascii="Arial" w:hAnsi="Arial"/>
        </w:rPr>
        <w:t>units, temperature, voltage, pressure, etc.</w:t>
      </w:r>
    </w:p>
    <w:p w:rsidR="00B74EB1" w:rsidRPr="00B74EB1" w:rsidRDefault="00B74EB1" w:rsidP="00B74EB1">
      <w:pPr>
        <w:pStyle w:val="ListParagraph"/>
        <w:ind w:left="360"/>
        <w:jc w:val="both"/>
        <w:rPr>
          <w:rFonts w:ascii="Arial" w:hAnsi="Arial" w:cs="Arial"/>
          <w:bCs/>
        </w:rPr>
      </w:pPr>
    </w:p>
    <w:p w:rsidR="00F65164" w:rsidRPr="00F65164" w:rsidRDefault="009B6CA8" w:rsidP="009B6CA8">
      <w:pPr>
        <w:pStyle w:val="ListParagraph"/>
        <w:numPr>
          <w:ilvl w:val="0"/>
          <w:numId w:val="16"/>
        </w:numPr>
        <w:jc w:val="both"/>
        <w:rPr>
          <w:rFonts w:ascii="Arial" w:hAnsi="Arial" w:cs="Arial"/>
          <w:bCs/>
        </w:rPr>
      </w:pPr>
      <w:r>
        <w:rPr>
          <w:rFonts w:ascii="Arial" w:hAnsi="Arial"/>
          <w:b/>
        </w:rPr>
        <w:t>Central remote controller (</w:t>
      </w:r>
      <w:r>
        <w:rPr>
          <w:rFonts w:ascii="Arial" w:hAnsi="Arial"/>
        </w:rPr>
        <w:t>indicative type</w:t>
      </w:r>
      <w:r>
        <w:rPr>
          <w:rFonts w:ascii="Arial" w:hAnsi="Arial"/>
          <w:b/>
        </w:rPr>
        <w:t xml:space="preserve"> </w:t>
      </w:r>
      <w:r>
        <w:rPr>
          <w:rFonts w:ascii="Arial" w:hAnsi="Arial"/>
        </w:rPr>
        <w:t>CRF-30-CM-B)</w:t>
      </w:r>
      <w:r>
        <w:rPr>
          <w:rFonts w:ascii="Arial" w:hAnsi="Arial"/>
          <w:b/>
        </w:rPr>
        <w:t xml:space="preserve">, </w:t>
      </w:r>
      <w:r>
        <w:rPr>
          <w:rFonts w:ascii="Arial" w:hAnsi="Arial"/>
        </w:rPr>
        <w:t xml:space="preserve">with touch </w:t>
      </w:r>
      <w:r w:rsidR="009A57C3">
        <w:rPr>
          <w:rFonts w:ascii="Arial" w:hAnsi="Arial"/>
        </w:rPr>
        <w:t>button</w:t>
      </w:r>
      <w:r w:rsidR="007627DD">
        <w:rPr>
          <w:rFonts w:ascii="Arial" w:hAnsi="Arial"/>
        </w:rPr>
        <w:t>s</w:t>
      </w:r>
      <w:r>
        <w:rPr>
          <w:rFonts w:ascii="Arial" w:hAnsi="Arial"/>
        </w:rPr>
        <w:t xml:space="preserve">, can be connected and control up to 64 </w:t>
      </w:r>
      <w:r w:rsidR="009A57C3">
        <w:rPr>
          <w:rFonts w:ascii="Arial" w:hAnsi="Arial"/>
        </w:rPr>
        <w:t>indoor</w:t>
      </w:r>
      <w:r>
        <w:rPr>
          <w:rFonts w:ascii="Arial" w:hAnsi="Arial"/>
        </w:rPr>
        <w:t xml:space="preserve"> units. </w:t>
      </w:r>
    </w:p>
    <w:p w:rsidR="009B6CA8" w:rsidRDefault="009B6CA8" w:rsidP="0017338D">
      <w:pPr>
        <w:pStyle w:val="ListParagraph"/>
        <w:ind w:left="1134"/>
        <w:jc w:val="both"/>
        <w:rPr>
          <w:rFonts w:ascii="Arial" w:hAnsi="Arial" w:cs="Arial"/>
          <w:bCs/>
        </w:rPr>
      </w:pPr>
      <w:r>
        <w:rPr>
          <w:rFonts w:ascii="Arial" w:hAnsi="Arial"/>
        </w:rPr>
        <w:t xml:space="preserve">To summarize, the functionalities per </w:t>
      </w:r>
      <w:r w:rsidR="009A57C3">
        <w:rPr>
          <w:rFonts w:ascii="Arial" w:hAnsi="Arial"/>
        </w:rPr>
        <w:t xml:space="preserve">indoor </w:t>
      </w:r>
      <w:r>
        <w:rPr>
          <w:rFonts w:ascii="Arial" w:hAnsi="Arial"/>
        </w:rPr>
        <w:t xml:space="preserve">unit are as follows: </w:t>
      </w:r>
    </w:p>
    <w:p w:rsidR="009B6CA8" w:rsidRPr="00821904" w:rsidRDefault="009B6CA8" w:rsidP="0017338D">
      <w:pPr>
        <w:pStyle w:val="ListParagraph"/>
        <w:ind w:left="1134"/>
        <w:jc w:val="both"/>
        <w:rPr>
          <w:rFonts w:ascii="Arial" w:hAnsi="Arial" w:cs="Arial"/>
          <w:bCs/>
        </w:rPr>
      </w:pPr>
      <w:r>
        <w:rPr>
          <w:rFonts w:ascii="Arial" w:hAnsi="Arial"/>
        </w:rPr>
        <w:t>Setting &amp; ON/OFF indication.</w:t>
      </w:r>
      <w:r w:rsidR="009A57C3" w:rsidRPr="009A57C3">
        <w:t xml:space="preserve"> </w:t>
      </w:r>
    </w:p>
    <w:p w:rsidR="009B6CA8" w:rsidRPr="00821904" w:rsidRDefault="009B6CA8" w:rsidP="0017338D">
      <w:pPr>
        <w:pStyle w:val="ListParagraph"/>
        <w:ind w:left="1134"/>
        <w:rPr>
          <w:rFonts w:ascii="Arial" w:hAnsi="Arial" w:cs="Arial"/>
          <w:bCs/>
        </w:rPr>
      </w:pPr>
      <w:r>
        <w:rPr>
          <w:rFonts w:ascii="Arial" w:hAnsi="Arial"/>
        </w:rPr>
        <w:t>Setting &amp; mode indication (automatic / heating / cooling /humidification / fan).</w:t>
      </w:r>
    </w:p>
    <w:p w:rsidR="009B6CA8" w:rsidRPr="00821904" w:rsidRDefault="009B6CA8" w:rsidP="0017338D">
      <w:pPr>
        <w:pStyle w:val="ListParagraph"/>
        <w:ind w:left="1134"/>
        <w:jc w:val="both"/>
        <w:rPr>
          <w:rFonts w:ascii="Arial" w:hAnsi="Arial" w:cs="Arial"/>
          <w:bCs/>
        </w:rPr>
      </w:pPr>
      <w:r>
        <w:rPr>
          <w:rFonts w:ascii="Arial" w:hAnsi="Arial"/>
        </w:rPr>
        <w:t>Setting &amp; desired temperature indication.</w:t>
      </w:r>
    </w:p>
    <w:p w:rsidR="00F65164" w:rsidRPr="00F65164" w:rsidRDefault="009B6CA8" w:rsidP="0017338D">
      <w:pPr>
        <w:pStyle w:val="ListParagraph"/>
        <w:ind w:left="1134"/>
        <w:jc w:val="both"/>
        <w:rPr>
          <w:rFonts w:ascii="Arial" w:hAnsi="Arial" w:cs="Arial"/>
          <w:bCs/>
        </w:rPr>
      </w:pPr>
      <w:r>
        <w:rPr>
          <w:rFonts w:ascii="Arial" w:hAnsi="Arial"/>
        </w:rPr>
        <w:t>Setting &amp; fan speed indication.</w:t>
      </w:r>
    </w:p>
    <w:p w:rsidR="00135B7D" w:rsidRPr="00135B7D" w:rsidRDefault="00135B7D" w:rsidP="00135B7D">
      <w:pPr>
        <w:rPr>
          <w:rFonts w:ascii="Arial" w:hAnsi="Arial" w:cs="Arial"/>
          <w:noProof w:val="0"/>
          <w:color w:val="777777"/>
          <w:lang w:eastAsia="zh-CN" w:bidi="ar-SA"/>
        </w:rPr>
      </w:pPr>
      <w:r>
        <w:rPr>
          <w:rFonts w:ascii="Arial" w:hAnsi="Arial"/>
        </w:rPr>
        <w:t xml:space="preserve">                    </w:t>
      </w:r>
      <w:r w:rsidR="009B6CA8" w:rsidRPr="00135B7D">
        <w:rPr>
          <w:rFonts w:ascii="Arial" w:hAnsi="Arial"/>
        </w:rPr>
        <w:t xml:space="preserve">Setting &amp; </w:t>
      </w:r>
      <w:r w:rsidRPr="00135B7D">
        <w:rPr>
          <w:rFonts w:ascii="Arial" w:hAnsi="Arial" w:cs="Arial"/>
          <w:noProof w:val="0"/>
          <w:color w:val="222222"/>
          <w:lang w:val="en" w:eastAsia="zh-CN" w:bidi="ar-SA"/>
        </w:rPr>
        <w:t>louvre movement</w:t>
      </w:r>
      <w:r w:rsidRPr="00135B7D">
        <w:rPr>
          <w:rFonts w:ascii="Arial" w:hAnsi="Arial" w:cs="Arial"/>
          <w:noProof w:val="0"/>
          <w:color w:val="777777"/>
          <w:lang w:eastAsia="zh-CN" w:bidi="ar-SA"/>
        </w:rPr>
        <w:t xml:space="preserve"> </w:t>
      </w:r>
      <w:r w:rsidR="009B6CA8" w:rsidRPr="00135B7D">
        <w:rPr>
          <w:rFonts w:ascii="Arial" w:hAnsi="Arial"/>
        </w:rPr>
        <w:t xml:space="preserve">indication (for </w:t>
      </w:r>
      <w:r>
        <w:rPr>
          <w:rFonts w:ascii="Arial" w:hAnsi="Arial"/>
        </w:rPr>
        <w:t>units</w:t>
      </w:r>
      <w:r w:rsidR="009B6CA8" w:rsidRPr="00135B7D">
        <w:rPr>
          <w:rFonts w:ascii="Arial" w:hAnsi="Arial"/>
        </w:rPr>
        <w:t xml:space="preserve"> with such a function). </w:t>
      </w:r>
    </w:p>
    <w:p w:rsidR="00F65164" w:rsidRPr="00135B7D" w:rsidRDefault="00135B7D" w:rsidP="00135B7D">
      <w:pPr>
        <w:jc w:val="both"/>
        <w:rPr>
          <w:rFonts w:ascii="Arial" w:hAnsi="Arial" w:cs="Arial"/>
          <w:bCs/>
        </w:rPr>
      </w:pPr>
      <w:r>
        <w:rPr>
          <w:rFonts w:ascii="Arial" w:hAnsi="Arial" w:cs="Arial"/>
          <w:bCs/>
        </w:rPr>
        <w:t xml:space="preserve">                    </w:t>
      </w:r>
      <w:r w:rsidR="00F65164" w:rsidRPr="00135B7D">
        <w:rPr>
          <w:rFonts w:ascii="Arial" w:hAnsi="Arial"/>
        </w:rPr>
        <w:t xml:space="preserve">Operating schedule </w:t>
      </w:r>
    </w:p>
    <w:p w:rsidR="00F65164" w:rsidRPr="00821904" w:rsidRDefault="00F65164" w:rsidP="0017338D">
      <w:pPr>
        <w:pStyle w:val="ListParagraph"/>
        <w:ind w:left="1134"/>
        <w:jc w:val="both"/>
        <w:rPr>
          <w:rFonts w:ascii="Arial" w:hAnsi="Arial" w:cs="Arial"/>
          <w:bCs/>
        </w:rPr>
      </w:pPr>
      <w:r>
        <w:rPr>
          <w:rFonts w:ascii="Arial" w:hAnsi="Arial"/>
        </w:rPr>
        <w:t>Lock function</w:t>
      </w:r>
    </w:p>
    <w:p w:rsidR="009B6CA8" w:rsidRPr="00821904" w:rsidRDefault="009B6CA8" w:rsidP="0017338D">
      <w:pPr>
        <w:pStyle w:val="ListParagraph"/>
        <w:ind w:left="1134"/>
        <w:jc w:val="both"/>
        <w:rPr>
          <w:rFonts w:ascii="Arial" w:hAnsi="Arial" w:cs="Arial"/>
          <w:bCs/>
        </w:rPr>
      </w:pPr>
      <w:r>
        <w:rPr>
          <w:rFonts w:ascii="Arial" w:hAnsi="Arial"/>
        </w:rPr>
        <w:t>Filter status indication and reset.</w:t>
      </w:r>
    </w:p>
    <w:p w:rsidR="009B6CA8" w:rsidRPr="00821904" w:rsidRDefault="009B6CA8" w:rsidP="0017338D">
      <w:pPr>
        <w:pStyle w:val="ListParagraph"/>
        <w:ind w:left="1134"/>
        <w:jc w:val="both"/>
        <w:rPr>
          <w:rFonts w:ascii="Arial" w:hAnsi="Arial" w:cs="Arial"/>
          <w:bCs/>
        </w:rPr>
      </w:pPr>
      <w:r>
        <w:rPr>
          <w:rFonts w:ascii="Arial" w:hAnsi="Arial"/>
        </w:rPr>
        <w:t>Error code indication and reset.</w:t>
      </w:r>
    </w:p>
    <w:p w:rsidR="00A96CCE" w:rsidRDefault="009B6CA8" w:rsidP="0007247F">
      <w:pPr>
        <w:ind w:left="1134"/>
        <w:jc w:val="both"/>
        <w:rPr>
          <w:rFonts w:ascii="Arial" w:hAnsi="Arial" w:cs="Arial"/>
          <w:bCs/>
        </w:rPr>
      </w:pPr>
      <w:r>
        <w:rPr>
          <w:rFonts w:ascii="Arial" w:hAnsi="Arial"/>
        </w:rPr>
        <w:t xml:space="preserve">Connection to BMS option. </w:t>
      </w:r>
    </w:p>
    <w:p w:rsidR="0007247F" w:rsidRPr="0007247F" w:rsidRDefault="0007247F" w:rsidP="0007247F">
      <w:pPr>
        <w:ind w:left="1134"/>
        <w:jc w:val="both"/>
        <w:rPr>
          <w:rFonts w:ascii="Arial" w:hAnsi="Arial" w:cs="Arial"/>
          <w:bCs/>
        </w:rPr>
      </w:pPr>
    </w:p>
    <w:p w:rsidR="009B6CA8" w:rsidRPr="0007247F" w:rsidRDefault="00B74EB1" w:rsidP="0007247F">
      <w:pPr>
        <w:pStyle w:val="ListParagraph"/>
        <w:numPr>
          <w:ilvl w:val="0"/>
          <w:numId w:val="20"/>
        </w:numPr>
        <w:jc w:val="both"/>
        <w:rPr>
          <w:rFonts w:ascii="Arial" w:hAnsi="Arial" w:cs="Arial"/>
          <w:b/>
          <w:bCs/>
        </w:rPr>
      </w:pPr>
      <w:r>
        <w:rPr>
          <w:rFonts w:ascii="Arial" w:hAnsi="Arial"/>
          <w:b/>
          <w:noProof w:val="0"/>
        </w:rPr>
        <w:t>Central control software</w:t>
      </w:r>
    </w:p>
    <w:p w:rsidR="00A96CCE" w:rsidRPr="00A96CCE" w:rsidRDefault="00A96CCE" w:rsidP="004F40A0">
      <w:pPr>
        <w:pStyle w:val="ListParagraph"/>
        <w:numPr>
          <w:ilvl w:val="0"/>
          <w:numId w:val="16"/>
        </w:numPr>
        <w:jc w:val="both"/>
        <w:rPr>
          <w:rFonts w:ascii="Arial" w:hAnsi="Arial" w:cs="Arial"/>
          <w:bCs/>
        </w:rPr>
      </w:pPr>
      <w:r>
        <w:rPr>
          <w:rFonts w:ascii="Arial" w:hAnsi="Arial"/>
          <w:b/>
          <w:noProof w:val="0"/>
        </w:rPr>
        <w:t>IM (Intelligent Manager)</w:t>
      </w:r>
    </w:p>
    <w:p w:rsidR="00B37B41" w:rsidRDefault="004F40A0" w:rsidP="0017338D">
      <w:pPr>
        <w:pStyle w:val="ListParagraph"/>
        <w:ind w:left="851"/>
        <w:jc w:val="both"/>
        <w:rPr>
          <w:rFonts w:ascii="Arial" w:hAnsi="Arial" w:cs="Arial"/>
          <w:bCs/>
        </w:rPr>
      </w:pPr>
      <w:r>
        <w:rPr>
          <w:rFonts w:ascii="Arial" w:hAnsi="Arial"/>
        </w:rPr>
        <w:t>Overall control of the systems is offered, based on monitoring all of the systems' functions and adapted to the needs of each building.</w:t>
      </w:r>
    </w:p>
    <w:p w:rsidR="00B37B41" w:rsidRDefault="00B37B41" w:rsidP="0017338D">
      <w:pPr>
        <w:pStyle w:val="ListParagraph"/>
        <w:ind w:left="851"/>
        <w:jc w:val="both"/>
        <w:rPr>
          <w:rFonts w:ascii="Arial" w:hAnsi="Arial" w:cs="Arial"/>
          <w:bCs/>
        </w:rPr>
      </w:pPr>
      <w:r>
        <w:rPr>
          <w:rFonts w:ascii="Arial" w:hAnsi="Arial"/>
        </w:rPr>
        <w:t xml:space="preserve">A computer and the software shall allow for control of up to </w:t>
      </w:r>
      <w:r>
        <w:rPr>
          <w:rFonts w:ascii="Arial" w:hAnsi="Arial"/>
          <w:b/>
        </w:rPr>
        <w:t xml:space="preserve">64 </w:t>
      </w:r>
      <w:r w:rsidR="00135B7D">
        <w:rPr>
          <w:rFonts w:ascii="Arial" w:hAnsi="Arial"/>
          <w:b/>
        </w:rPr>
        <w:t>systems, 1.</w:t>
      </w:r>
      <w:r>
        <w:rPr>
          <w:rFonts w:ascii="Arial" w:hAnsi="Arial"/>
          <w:b/>
        </w:rPr>
        <w:t xml:space="preserve">024 </w:t>
      </w:r>
      <w:r w:rsidR="00135B7D">
        <w:rPr>
          <w:rFonts w:ascii="Arial" w:hAnsi="Arial"/>
          <w:b/>
        </w:rPr>
        <w:t>indoor</w:t>
      </w:r>
      <w:r>
        <w:rPr>
          <w:rFonts w:ascii="Arial" w:hAnsi="Arial"/>
          <w:b/>
        </w:rPr>
        <w:t xml:space="preserve"> units, up to 256 </w:t>
      </w:r>
      <w:r w:rsidR="00135B7D">
        <w:rPr>
          <w:rFonts w:ascii="Arial" w:hAnsi="Arial"/>
          <w:b/>
        </w:rPr>
        <w:t xml:space="preserve">outdoor </w:t>
      </w:r>
      <w:r>
        <w:rPr>
          <w:rFonts w:ascii="Arial" w:hAnsi="Arial"/>
          <w:b/>
        </w:rPr>
        <w:t>units.</w:t>
      </w:r>
      <w:r>
        <w:rPr>
          <w:rFonts w:ascii="Arial" w:hAnsi="Arial"/>
        </w:rPr>
        <w:t xml:space="preserve"> </w:t>
      </w:r>
    </w:p>
    <w:p w:rsidR="00CA5564" w:rsidRPr="004F40A0" w:rsidRDefault="00CA5564" w:rsidP="0017338D">
      <w:pPr>
        <w:pStyle w:val="ListParagraph"/>
        <w:ind w:left="851"/>
        <w:jc w:val="both"/>
        <w:rPr>
          <w:rFonts w:ascii="Arial" w:hAnsi="Arial" w:cs="Arial"/>
          <w:b/>
          <w:bCs/>
        </w:rPr>
      </w:pPr>
      <w:r>
        <w:rPr>
          <w:rFonts w:ascii="Arial" w:hAnsi="Arial"/>
          <w:b/>
        </w:rPr>
        <w:t>Basic features</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Web Access</w:t>
      </w:r>
    </w:p>
    <w:p w:rsidR="00B37B41" w:rsidRPr="007627DD" w:rsidRDefault="00B37B41" w:rsidP="0017338D">
      <w:pPr>
        <w:pStyle w:val="ListParagraph"/>
        <w:numPr>
          <w:ilvl w:val="0"/>
          <w:numId w:val="23"/>
        </w:numPr>
        <w:jc w:val="both"/>
        <w:rPr>
          <w:rFonts w:ascii="Arial" w:hAnsi="Arial" w:cs="Arial"/>
          <w:bCs/>
        </w:rPr>
      </w:pPr>
      <w:r w:rsidRPr="007627DD">
        <w:rPr>
          <w:rFonts w:ascii="Arial" w:hAnsi="Arial"/>
        </w:rPr>
        <w:t>User-friendly operation;</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Central building monitoring and control</w:t>
      </w:r>
    </w:p>
    <w:p w:rsidR="00B37B41" w:rsidRPr="007627DD" w:rsidRDefault="00CA5564" w:rsidP="0017338D">
      <w:pPr>
        <w:pStyle w:val="ListParagraph"/>
        <w:numPr>
          <w:ilvl w:val="0"/>
          <w:numId w:val="23"/>
        </w:numPr>
        <w:jc w:val="both"/>
        <w:rPr>
          <w:rFonts w:ascii="Arial" w:hAnsi="Arial" w:cs="Arial"/>
          <w:bCs/>
        </w:rPr>
      </w:pPr>
      <w:r w:rsidRPr="007627DD">
        <w:rPr>
          <w:rFonts w:ascii="Arial" w:hAnsi="Arial"/>
        </w:rPr>
        <w:t>Energy-saving management;</w:t>
      </w:r>
    </w:p>
    <w:p w:rsidR="00B37B41" w:rsidRPr="007627DD" w:rsidRDefault="00B37B41" w:rsidP="0017338D">
      <w:pPr>
        <w:pStyle w:val="ListParagraph"/>
        <w:numPr>
          <w:ilvl w:val="0"/>
          <w:numId w:val="23"/>
        </w:numPr>
        <w:jc w:val="both"/>
        <w:rPr>
          <w:rFonts w:ascii="Arial" w:hAnsi="Arial" w:cs="Arial"/>
          <w:bCs/>
        </w:rPr>
      </w:pPr>
      <w:r w:rsidRPr="007627DD">
        <w:rPr>
          <w:rFonts w:ascii="Arial" w:hAnsi="Arial"/>
        </w:rPr>
        <w:t>SMS modem (optional),</w:t>
      </w:r>
    </w:p>
    <w:p w:rsidR="00135B7D" w:rsidRPr="007B3379" w:rsidRDefault="00135B7D" w:rsidP="0017338D">
      <w:pPr>
        <w:pStyle w:val="ListParagraph"/>
        <w:numPr>
          <w:ilvl w:val="0"/>
          <w:numId w:val="23"/>
        </w:numPr>
        <w:jc w:val="both"/>
        <w:rPr>
          <w:rFonts w:ascii="Arial" w:hAnsi="Arial" w:cs="Arial"/>
          <w:bCs/>
        </w:rPr>
      </w:pPr>
      <w:r w:rsidRPr="007B3379">
        <w:rPr>
          <w:rFonts w:ascii="ArialMT" w:hAnsi="ArialMT" w:cs="ArialMT"/>
          <w:noProof w:val="0"/>
          <w:lang w:bidi="ar-SA"/>
        </w:rPr>
        <w:t>Annual schedule control</w:t>
      </w:r>
    </w:p>
    <w:p w:rsidR="00B37B41" w:rsidRPr="007B3379" w:rsidRDefault="007627DD" w:rsidP="007627DD">
      <w:pPr>
        <w:pStyle w:val="ListParagraph"/>
        <w:numPr>
          <w:ilvl w:val="0"/>
          <w:numId w:val="23"/>
        </w:numPr>
        <w:jc w:val="both"/>
        <w:rPr>
          <w:rFonts w:ascii="Arial" w:hAnsi="Arial" w:cs="Arial"/>
          <w:bCs/>
        </w:rPr>
      </w:pPr>
      <w:r w:rsidRPr="007B3379">
        <w:rPr>
          <w:rFonts w:ascii="Arial" w:hAnsi="Arial"/>
        </w:rPr>
        <w:t>Allocation</w:t>
      </w:r>
      <w:r w:rsidR="00CA5564" w:rsidRPr="007B3379">
        <w:rPr>
          <w:rFonts w:ascii="Arial" w:hAnsi="Arial"/>
        </w:rPr>
        <w:t xml:space="preserve"> of e</w:t>
      </w:r>
      <w:r w:rsidR="000F3BAA" w:rsidRPr="007B3379">
        <w:rPr>
          <w:rFonts w:ascii="Arial" w:hAnsi="Arial"/>
        </w:rPr>
        <w:t>lectricity consumption expenses</w:t>
      </w:r>
      <w:bookmarkStart w:id="2" w:name="_GoBack"/>
      <w:bookmarkEnd w:id="2"/>
    </w:p>
    <w:p w:rsidR="000F3BAA" w:rsidRPr="000F3BAA" w:rsidRDefault="000F3BAA" w:rsidP="000F3BAA">
      <w:pPr>
        <w:pStyle w:val="ListParagraph"/>
        <w:ind w:left="1571"/>
        <w:jc w:val="both"/>
        <w:rPr>
          <w:rFonts w:ascii="Arial" w:hAnsi="Arial"/>
        </w:rPr>
      </w:pPr>
      <w:r w:rsidRPr="007B3379">
        <w:rPr>
          <w:rFonts w:ascii="Arial" w:hAnsi="Arial"/>
        </w:rPr>
        <w:t xml:space="preserve">(Outdoor </w:t>
      </w:r>
      <w:r w:rsidRPr="007B3379">
        <w:rPr>
          <w:rFonts w:ascii="Arial" w:hAnsi="Arial" w:cs="Arial"/>
          <w:iCs/>
          <w:noProof w:val="0"/>
          <w:lang w:bidi="ar-SA"/>
        </w:rPr>
        <w:t>consumption measured through Power Meter</w:t>
      </w:r>
      <w:r w:rsidRPr="000F3BAA">
        <w:rPr>
          <w:rFonts w:ascii="Arial" w:hAnsi="Arial" w:cs="Arial"/>
          <w:iCs/>
          <w:noProof w:val="0"/>
          <w:lang w:bidi="ar-SA"/>
        </w:rPr>
        <w:t xml:space="preserve"> &amp; send to M-Interface</w:t>
      </w:r>
      <w:r w:rsidRPr="000F3BAA">
        <w:rPr>
          <w:rFonts w:ascii="Arial" w:hAnsi="Arial"/>
        </w:rPr>
        <w:t>.</w:t>
      </w:r>
    </w:p>
    <w:p w:rsidR="000F3BAA" w:rsidRPr="000F3BAA" w:rsidRDefault="000F3BAA" w:rsidP="000F3BAA">
      <w:pPr>
        <w:pStyle w:val="ListParagraph"/>
        <w:ind w:left="1571"/>
        <w:jc w:val="both"/>
        <w:rPr>
          <w:rFonts w:ascii="Arial" w:hAnsi="Arial" w:cs="Arial"/>
          <w:iCs/>
          <w:noProof w:val="0"/>
          <w:lang w:bidi="ar-SA"/>
        </w:rPr>
      </w:pPr>
      <w:r w:rsidRPr="000F3BAA">
        <w:rPr>
          <w:rFonts w:ascii="Arial" w:hAnsi="Arial"/>
        </w:rPr>
        <w:t xml:space="preserve"> Required </w:t>
      </w:r>
      <w:r w:rsidRPr="000F3BAA">
        <w:rPr>
          <w:rFonts w:ascii="Arial" w:hAnsi="Arial" w:cs="Arial"/>
          <w:iCs/>
          <w:noProof w:val="0"/>
          <w:lang w:bidi="ar-SA"/>
        </w:rPr>
        <w:t>Power Meter</w:t>
      </w:r>
      <w:r w:rsidRPr="00F67C17">
        <w:t xml:space="preserve"> </w:t>
      </w:r>
      <w:r w:rsidRPr="000F3BAA">
        <w:rPr>
          <w:rFonts w:ascii="Arial" w:hAnsi="Arial"/>
        </w:rPr>
        <w:t>indicative type</w:t>
      </w:r>
      <w:r w:rsidRPr="000F3BAA">
        <w:rPr>
          <w:rFonts w:ascii="Arial" w:hAnsi="Arial"/>
          <w:b/>
        </w:rPr>
        <w:t xml:space="preserve"> </w:t>
      </w:r>
      <w:r w:rsidRPr="000F3BAA">
        <w:rPr>
          <w:rFonts w:ascii="Arial" w:hAnsi="Arial"/>
        </w:rPr>
        <w:t>Carrier CA-DTS634</w:t>
      </w:r>
      <w:r w:rsidRPr="000F3BAA">
        <w:rPr>
          <w:rFonts w:ascii="Arial" w:hAnsi="Arial" w:cs="Arial"/>
          <w:iCs/>
          <w:noProof w:val="0"/>
          <w:lang w:bidi="ar-SA"/>
        </w:rPr>
        <w:t>).</w:t>
      </w:r>
    </w:p>
    <w:p w:rsidR="000F3BAA" w:rsidRPr="00384ACF" w:rsidRDefault="000F3BAA" w:rsidP="000F3BAA">
      <w:pPr>
        <w:pStyle w:val="ListParagraph"/>
        <w:ind w:left="1571"/>
        <w:jc w:val="both"/>
        <w:rPr>
          <w:rFonts w:ascii="Arial" w:hAnsi="Arial" w:cs="Arial"/>
          <w:bCs/>
          <w:highlight w:val="yellow"/>
        </w:rPr>
      </w:pP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Low-load operation indicate</w:t>
      </w:r>
    </w:p>
    <w:p w:rsidR="00B37B41"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Generate operational history reports</w:t>
      </w:r>
      <w:r w:rsidRPr="007627DD">
        <w:rPr>
          <w:rFonts w:ascii="Arial" w:hAnsi="Arial"/>
        </w:rPr>
        <w:t xml:space="preserve"> </w:t>
      </w:r>
      <w:r w:rsidR="00B37B41" w:rsidRPr="007627DD">
        <w:rPr>
          <w:rFonts w:ascii="Arial" w:hAnsi="Arial"/>
        </w:rPr>
        <w:t>(Daily, weekly, monthly);</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Fault display &amp; Warning message</w:t>
      </w:r>
    </w:p>
    <w:p w:rsidR="00B37B41" w:rsidRPr="007627DD" w:rsidRDefault="00E8067D" w:rsidP="0017338D">
      <w:pPr>
        <w:pStyle w:val="ListParagraph"/>
        <w:numPr>
          <w:ilvl w:val="0"/>
          <w:numId w:val="23"/>
        </w:numPr>
        <w:jc w:val="both"/>
        <w:rPr>
          <w:rFonts w:ascii="Arial" w:hAnsi="Arial" w:cs="Arial"/>
          <w:bCs/>
        </w:rPr>
      </w:pPr>
      <w:r w:rsidRPr="007627DD">
        <w:rPr>
          <w:rFonts w:ascii="Arial" w:hAnsi="Arial"/>
        </w:rPr>
        <w:t>Filter replacement reminder;</w:t>
      </w:r>
    </w:p>
    <w:p w:rsidR="00135B7D" w:rsidRPr="007627DD" w:rsidRDefault="00135B7D" w:rsidP="0007247F">
      <w:pPr>
        <w:pStyle w:val="ListParagraph"/>
        <w:numPr>
          <w:ilvl w:val="0"/>
          <w:numId w:val="23"/>
        </w:numPr>
        <w:jc w:val="both"/>
        <w:rPr>
          <w:rFonts w:ascii="Arial" w:hAnsi="Arial" w:cs="Arial"/>
          <w:bCs/>
        </w:rPr>
      </w:pPr>
      <w:r w:rsidRPr="007627DD">
        <w:rPr>
          <w:rFonts w:ascii="ArialMT" w:hAnsi="ArialMT" w:cs="ArialMT"/>
          <w:noProof w:val="0"/>
          <w:lang w:bidi="ar-SA"/>
        </w:rPr>
        <w:t>Emergency stop and Alarm signal output</w:t>
      </w:r>
    </w:p>
    <w:p w:rsidR="00E91EB8" w:rsidRPr="007627DD" w:rsidRDefault="00E91EB8" w:rsidP="007627DD">
      <w:pPr>
        <w:pStyle w:val="ListParagraph"/>
        <w:numPr>
          <w:ilvl w:val="0"/>
          <w:numId w:val="23"/>
        </w:numPr>
        <w:jc w:val="both"/>
        <w:rPr>
          <w:rFonts w:ascii="Arial" w:hAnsi="Arial" w:cs="Arial"/>
          <w:bCs/>
        </w:rPr>
      </w:pPr>
      <w:r w:rsidRPr="007627DD">
        <w:rPr>
          <w:rFonts w:ascii="Arial" w:hAnsi="Arial"/>
        </w:rPr>
        <w:t xml:space="preserve">Information shall be provided for each </w:t>
      </w:r>
      <w:r w:rsidR="00135B7D" w:rsidRPr="007627DD">
        <w:rPr>
          <w:rFonts w:ascii="Arial" w:hAnsi="Arial"/>
        </w:rPr>
        <w:t xml:space="preserve">indoor </w:t>
      </w:r>
      <w:r w:rsidRPr="007627DD">
        <w:rPr>
          <w:rFonts w:ascii="Arial" w:hAnsi="Arial"/>
        </w:rPr>
        <w:t xml:space="preserve">unit, thus allowing the </w:t>
      </w:r>
      <w:r w:rsidR="007627DD" w:rsidRPr="007627DD">
        <w:rPr>
          <w:rFonts w:ascii="Arial" w:hAnsi="Arial"/>
        </w:rPr>
        <w:t>identification</w:t>
      </w:r>
      <w:r w:rsidRPr="007627DD">
        <w:rPr>
          <w:rFonts w:ascii="Arial" w:hAnsi="Arial"/>
        </w:rPr>
        <w:t xml:space="preserve"> of the load among the </w:t>
      </w:r>
      <w:r w:rsidR="00135B7D" w:rsidRPr="007627DD">
        <w:rPr>
          <w:rFonts w:ascii="Arial" w:hAnsi="Arial"/>
        </w:rPr>
        <w:t>outdoor</w:t>
      </w:r>
      <w:r w:rsidRPr="007627DD">
        <w:rPr>
          <w:rFonts w:ascii="Arial" w:hAnsi="Arial"/>
        </w:rPr>
        <w:t xml:space="preserve"> units. The operating data shall be stored and presented as graphs. </w:t>
      </w:r>
    </w:p>
    <w:p w:rsidR="00135B7D" w:rsidRPr="0007247F" w:rsidRDefault="00135B7D" w:rsidP="00135B7D">
      <w:pPr>
        <w:pStyle w:val="ListParagraph"/>
        <w:ind w:left="1571"/>
        <w:jc w:val="both"/>
        <w:rPr>
          <w:rFonts w:ascii="Arial" w:hAnsi="Arial" w:cs="Arial"/>
          <w:bCs/>
        </w:rPr>
      </w:pPr>
    </w:p>
    <w:p w:rsidR="00E91EB8" w:rsidRDefault="00E91EB8" w:rsidP="0017338D">
      <w:pPr>
        <w:pStyle w:val="ListParagraph"/>
        <w:numPr>
          <w:ilvl w:val="0"/>
          <w:numId w:val="16"/>
        </w:numPr>
        <w:jc w:val="both"/>
        <w:rPr>
          <w:rFonts w:ascii="Arial" w:hAnsi="Arial" w:cs="Arial"/>
          <w:b/>
          <w:bCs/>
        </w:rPr>
      </w:pPr>
      <w:r>
        <w:rPr>
          <w:rFonts w:ascii="Arial" w:hAnsi="Arial"/>
          <w:b/>
        </w:rPr>
        <w:t xml:space="preserve">Data converter </w:t>
      </w:r>
    </w:p>
    <w:p w:rsidR="00135B7D" w:rsidRDefault="00135B7D" w:rsidP="00002B38">
      <w:pPr>
        <w:pStyle w:val="ListParagraph"/>
        <w:ind w:left="360"/>
        <w:jc w:val="both"/>
        <w:rPr>
          <w:rFonts w:ascii="Arial" w:hAnsi="Arial"/>
        </w:rPr>
      </w:pPr>
      <w:r>
        <w:rPr>
          <w:rFonts w:ascii="Arial" w:hAnsi="Arial"/>
        </w:rPr>
        <w:t xml:space="preserve">             </w:t>
      </w:r>
      <w:r w:rsidR="00E91EB8">
        <w:rPr>
          <w:rFonts w:ascii="Arial" w:hAnsi="Arial"/>
        </w:rPr>
        <w:t xml:space="preserve">Possibility of converting system data from the IP protocol to the 485 protocol, providing the TCP/IP </w:t>
      </w:r>
      <w:r>
        <w:rPr>
          <w:rFonts w:ascii="Arial" w:hAnsi="Arial"/>
        </w:rPr>
        <w:t xml:space="preserve">   </w:t>
      </w:r>
    </w:p>
    <w:p w:rsidR="00135B7D" w:rsidRPr="00767F88" w:rsidRDefault="00135B7D" w:rsidP="00767F88">
      <w:pPr>
        <w:pStyle w:val="ListParagraph"/>
        <w:ind w:left="360"/>
        <w:jc w:val="both"/>
        <w:rPr>
          <w:rFonts w:ascii="Arial" w:hAnsi="Arial" w:cs="Arial"/>
          <w:bCs/>
        </w:rPr>
      </w:pPr>
      <w:r>
        <w:rPr>
          <w:rFonts w:ascii="Arial" w:hAnsi="Arial"/>
        </w:rPr>
        <w:t xml:space="preserve">             </w:t>
      </w:r>
      <w:r w:rsidR="00E91EB8">
        <w:rPr>
          <w:rFonts w:ascii="Arial" w:hAnsi="Arial"/>
        </w:rPr>
        <w:t>portal to achieve WEB / HTTP / TCP / IP access Cloudvrf.carrier.com.cn</w:t>
      </w:r>
    </w:p>
    <w:p w:rsidR="00E91EB8" w:rsidRDefault="00767F88" w:rsidP="00E91EB8">
      <w:pPr>
        <w:pStyle w:val="ListParagraph"/>
        <w:ind w:left="360"/>
        <w:jc w:val="both"/>
        <w:rPr>
          <w:rFonts w:ascii="Arial" w:hAnsi="Arial"/>
        </w:rPr>
      </w:pPr>
      <w:r>
        <w:rPr>
          <w:rFonts w:ascii="Arial" w:hAnsi="Arial"/>
        </w:rPr>
        <w:t xml:space="preserve">             </w:t>
      </w:r>
      <w:r w:rsidR="00002B38">
        <w:rPr>
          <w:rFonts w:ascii="Arial" w:hAnsi="Arial"/>
        </w:rPr>
        <w:t xml:space="preserve">Control of up to 64 external units, in real time, without distance limitations. </w:t>
      </w:r>
    </w:p>
    <w:p w:rsidR="00767F88" w:rsidRPr="00002B38" w:rsidRDefault="00767F88" w:rsidP="00E91EB8">
      <w:pPr>
        <w:pStyle w:val="ListParagraph"/>
        <w:ind w:left="360"/>
        <w:jc w:val="both"/>
        <w:rPr>
          <w:rFonts w:ascii="Arial" w:hAnsi="Arial" w:cs="Arial"/>
          <w:bCs/>
        </w:rPr>
      </w:pPr>
    </w:p>
    <w:p w:rsidR="009B6CA8" w:rsidRPr="0007247F" w:rsidRDefault="009B6CA8" w:rsidP="009B6CA8">
      <w:pPr>
        <w:pStyle w:val="ListParagraph"/>
        <w:numPr>
          <w:ilvl w:val="0"/>
          <w:numId w:val="16"/>
        </w:numPr>
        <w:jc w:val="both"/>
        <w:rPr>
          <w:rFonts w:ascii="Arial" w:hAnsi="Arial" w:cs="Arial"/>
          <w:b/>
          <w:bCs/>
        </w:rPr>
      </w:pPr>
      <w:r>
        <w:rPr>
          <w:rFonts w:ascii="Arial" w:hAnsi="Arial"/>
          <w:b/>
        </w:rPr>
        <w:t>Full communication with energy management and control systems for buildings (BMS) through LonWORKS, BACnet,</w:t>
      </w:r>
      <w:r>
        <w:rPr>
          <w:rFonts w:ascii="Arial" w:hAnsi="Arial"/>
          <w:b/>
          <w:color w:val="686868"/>
        </w:rPr>
        <w:t xml:space="preserve"> </w:t>
      </w:r>
      <w:r>
        <w:rPr>
          <w:rFonts w:ascii="Arial" w:hAnsi="Arial"/>
          <w:b/>
        </w:rPr>
        <w:t>and Modbus protocols.</w:t>
      </w:r>
      <w:r>
        <w:br w:type="page"/>
      </w:r>
    </w:p>
    <w:p w:rsidR="009B6CA8" w:rsidRPr="0007247F" w:rsidRDefault="009B6CA8" w:rsidP="0007247F">
      <w:pPr>
        <w:rPr>
          <w:rFonts w:ascii="Arial" w:hAnsi="Arial" w:cs="Arial"/>
          <w:b/>
          <w:bCs/>
          <w:u w:val="single"/>
        </w:rPr>
      </w:pPr>
      <w:r>
        <w:rPr>
          <w:rFonts w:ascii="Arial" w:hAnsi="Arial"/>
          <w:b/>
          <w:u w:val="single"/>
        </w:rPr>
        <w:lastRenderedPageBreak/>
        <w:t xml:space="preserve">Implementation of anti-corrosion protection </w:t>
      </w:r>
      <w:r w:rsidR="007627DD">
        <w:rPr>
          <w:rFonts w:ascii="Arial" w:hAnsi="Arial"/>
          <w:b/>
          <w:u w:val="single"/>
        </w:rPr>
        <w:t>at the job</w:t>
      </w:r>
      <w:r>
        <w:rPr>
          <w:rFonts w:ascii="Arial" w:hAnsi="Arial"/>
          <w:b/>
          <w:u w:val="single"/>
        </w:rPr>
        <w:t xml:space="preserve"> site</w:t>
      </w:r>
    </w:p>
    <w:p w:rsidR="009B6CA8" w:rsidRPr="00821904" w:rsidRDefault="009B6CA8" w:rsidP="009B6CA8">
      <w:pPr>
        <w:jc w:val="both"/>
        <w:rPr>
          <w:rFonts w:ascii="Arial" w:hAnsi="Arial" w:cs="Arial"/>
          <w:b/>
          <w:bCs/>
        </w:rPr>
      </w:pPr>
    </w:p>
    <w:p w:rsidR="009B6CA8" w:rsidRPr="00821904" w:rsidRDefault="009B6CA8" w:rsidP="009B6CA8">
      <w:pPr>
        <w:autoSpaceDE w:val="0"/>
        <w:autoSpaceDN w:val="0"/>
        <w:adjustRightInd w:val="0"/>
        <w:rPr>
          <w:rFonts w:ascii="Arial" w:hAnsi="Arial" w:cs="Arial"/>
          <w:b/>
          <w:bCs/>
          <w:color w:val="000000"/>
          <w:highlight w:val="yellow"/>
        </w:rPr>
      </w:pPr>
    </w:p>
    <w:p w:rsidR="009B6CA8" w:rsidRPr="00821904" w:rsidRDefault="009B6CA8" w:rsidP="009B6CA8">
      <w:pPr>
        <w:pStyle w:val="ListParagraph"/>
        <w:ind w:left="360"/>
        <w:jc w:val="both"/>
        <w:rPr>
          <w:rFonts w:ascii="Arial" w:hAnsi="Arial" w:cs="Arial"/>
        </w:rPr>
      </w:pPr>
      <w:r>
        <w:rPr>
          <w:rFonts w:ascii="Arial" w:hAnsi="Arial"/>
        </w:rPr>
        <w:t>Anti-corrosion protection can be implemented using a special coating based on polyurethane for high flexibility and the presence of aluminum in order to create thermal conductivity and resistance to ultraviolet radiation. Resistance against corrosion reaches 10,000 hours (according to standard ASTM Β117). The anti-corrosion protection system shall be in accordance with the specifications of the "Erichsen" tests (DIN 53156) for air conditioning systems and the thickness of the coating shall exceed 25 micron.</w:t>
      </w:r>
    </w:p>
    <w:p w:rsidR="009B6CA8" w:rsidRPr="00821904" w:rsidRDefault="009B6CA8" w:rsidP="009B6CA8">
      <w:pPr>
        <w:pStyle w:val="ListParagraph"/>
        <w:ind w:left="360"/>
        <w:jc w:val="both"/>
        <w:rPr>
          <w:rFonts w:ascii="Arial" w:hAnsi="Arial" w:cs="Arial"/>
        </w:rPr>
      </w:pPr>
      <w:r>
        <w:rPr>
          <w:rFonts w:ascii="Arial" w:hAnsi="Arial"/>
        </w:rPr>
        <w:t xml:space="preserve">The coating material shall be dispatched directly from the production plant and shall be ready for use without additional mixing or dilution. </w:t>
      </w:r>
    </w:p>
    <w:p w:rsidR="009B6CA8" w:rsidRPr="00821904" w:rsidRDefault="009B6CA8" w:rsidP="009B6CA8">
      <w:pPr>
        <w:pStyle w:val="ListParagraph"/>
        <w:ind w:left="360"/>
        <w:jc w:val="both"/>
        <w:rPr>
          <w:rFonts w:ascii="Arial" w:hAnsi="Arial" w:cs="Arial"/>
        </w:rPr>
      </w:pPr>
      <w:r>
        <w:rPr>
          <w:rFonts w:ascii="Arial" w:hAnsi="Arial"/>
        </w:rPr>
        <w:t>Before and after applying the coating, the element shall look like the images in the following photograph</w:t>
      </w: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0E19AE">
      <w:pPr>
        <w:tabs>
          <w:tab w:val="center" w:pos="4536"/>
          <w:tab w:val="center" w:pos="7797"/>
        </w:tabs>
        <w:ind w:firstLine="708"/>
        <w:jc w:val="both"/>
        <w:rPr>
          <w:rFonts w:ascii="Arial" w:hAnsi="Arial" w:cs="Arial"/>
          <w:b/>
        </w:rPr>
      </w:pPr>
      <w:r>
        <w:rPr>
          <w:rFonts w:ascii="Arial" w:hAnsi="Arial"/>
          <w:b/>
        </w:rPr>
        <w:t>New element</w:t>
      </w:r>
      <w:r>
        <w:tab/>
      </w:r>
      <w:r>
        <w:rPr>
          <w:rFonts w:ascii="Arial" w:hAnsi="Arial"/>
          <w:b/>
        </w:rPr>
        <w:t>Without protection</w:t>
      </w:r>
      <w:r>
        <w:tab/>
      </w:r>
      <w:r>
        <w:rPr>
          <w:rFonts w:ascii="Arial" w:hAnsi="Arial"/>
          <w:b/>
        </w:rPr>
        <w:t>With corrosion</w:t>
      </w:r>
    </w:p>
    <w:p w:rsidR="009B6CA8" w:rsidRPr="00821904" w:rsidRDefault="000E19AE" w:rsidP="000E19AE">
      <w:pPr>
        <w:tabs>
          <w:tab w:val="center" w:pos="4536"/>
          <w:tab w:val="center" w:pos="7797"/>
        </w:tabs>
        <w:ind w:left="6372" w:firstLine="708"/>
        <w:jc w:val="both"/>
        <w:rPr>
          <w:rFonts w:ascii="Arial" w:hAnsi="Arial" w:cs="Arial"/>
          <w:b/>
        </w:rPr>
      </w:pPr>
      <w:r>
        <w:rPr>
          <w:rFonts w:ascii="Arial" w:hAnsi="Arial"/>
          <w:b/>
        </w:rPr>
        <w:tab/>
      </w:r>
      <w:r w:rsidR="009B6CA8">
        <w:rPr>
          <w:rFonts w:ascii="Arial" w:hAnsi="Arial"/>
          <w:b/>
        </w:rPr>
        <w:t xml:space="preserve">protection </w:t>
      </w:r>
    </w:p>
    <w:p w:rsidR="009B6CA8" w:rsidRPr="00821904" w:rsidRDefault="009B6CA8" w:rsidP="009B6CA8">
      <w:pPr>
        <w:pStyle w:val="ListParagraph"/>
        <w:ind w:left="-426"/>
        <w:jc w:val="center"/>
        <w:rPr>
          <w:rFonts w:ascii="Arial" w:hAnsi="Arial" w:cs="Arial"/>
        </w:rPr>
      </w:pPr>
      <w:r>
        <w:rPr>
          <w:rFonts w:ascii="Arial" w:hAnsi="Arial" w:cs="Arial"/>
          <w:lang w:eastAsia="zh-CN" w:bidi="ar-SA"/>
        </w:rPr>
        <w:drawing>
          <wp:inline distT="0" distB="0" distL="0" distR="0" wp14:anchorId="6982A602" wp14:editId="54278799">
            <wp:extent cx="5845810" cy="1422400"/>
            <wp:effectExtent l="0" t="0" r="2540" b="635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45810" cy="1422400"/>
                    </a:xfrm>
                    <a:prstGeom prst="rect">
                      <a:avLst/>
                    </a:prstGeom>
                    <a:noFill/>
                    <a:ln>
                      <a:noFill/>
                    </a:ln>
                  </pic:spPr>
                </pic:pic>
              </a:graphicData>
            </a:graphic>
          </wp:inline>
        </w:drawing>
      </w: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r>
        <w:rPr>
          <w:rFonts w:ascii="Arial" w:hAnsi="Arial"/>
          <w:b/>
        </w:rPr>
        <w:t>With corrosion protection</w:t>
      </w:r>
    </w:p>
    <w:p w:rsidR="009B6CA8" w:rsidRPr="00821904" w:rsidRDefault="009B6CA8" w:rsidP="009B6CA8">
      <w:pPr>
        <w:pStyle w:val="ListParagraph"/>
        <w:jc w:val="right"/>
        <w:rPr>
          <w:rFonts w:ascii="Arial" w:hAnsi="Arial" w:cs="Arial"/>
        </w:rPr>
      </w:pPr>
      <w:r>
        <w:rPr>
          <w:rFonts w:ascii="Arial" w:hAnsi="Arial" w:cs="Arial"/>
          <w:lang w:eastAsia="zh-CN" w:bidi="ar-SA"/>
        </w:rPr>
        <w:drawing>
          <wp:inline distT="0" distB="0" distL="0" distR="0" wp14:anchorId="2C51C183" wp14:editId="577978A8">
            <wp:extent cx="3071495" cy="1938020"/>
            <wp:effectExtent l="0" t="0" r="0" b="508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1495" cy="1938020"/>
                    </a:xfrm>
                    <a:prstGeom prst="rect">
                      <a:avLst/>
                    </a:prstGeom>
                    <a:noFill/>
                    <a:ln>
                      <a:noFill/>
                    </a:ln>
                  </pic:spPr>
                </pic:pic>
              </a:graphicData>
            </a:graphic>
          </wp:inline>
        </w:drawing>
      </w:r>
    </w:p>
    <w:p w:rsidR="00026A04" w:rsidRDefault="00026A04" w:rsidP="009B6CA8"/>
    <w:p w:rsidR="00796131" w:rsidRDefault="00796131" w:rsidP="009B6CA8"/>
    <w:sectPr w:rsidR="00796131" w:rsidSect="007C6849">
      <w:headerReference w:type="default" r:id="rId15"/>
      <w:footerReference w:type="even" r:id="rId16"/>
      <w:footerReference w:type="default" r:id="rId17"/>
      <w:headerReference w:type="first" r:id="rId18"/>
      <w:footerReference w:type="first" r:id="rId19"/>
      <w:pgSz w:w="11906" w:h="16838" w:code="9"/>
      <w:pgMar w:top="558" w:right="907" w:bottom="1418" w:left="993" w:header="426"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22F1B" w:rsidRDefault="00522F1B">
      <w:r>
        <w:separator/>
      </w:r>
    </w:p>
  </w:endnote>
  <w:endnote w:type="continuationSeparator" w:id="0">
    <w:p w:rsidR="00522F1B" w:rsidRDefault="00522F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Helvetica-Bold">
    <w:altName w:val="Arial"/>
    <w:panose1 w:val="00000000000000000000"/>
    <w:charset w:val="00"/>
    <w:family w:val="swiss"/>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Helvetica">
    <w:altName w:val="Arial"/>
    <w:panose1 w:val="020B0604020202020204"/>
    <w:charset w:val="00"/>
    <w:family w:val="swiss"/>
    <w:notTrueType/>
    <w:pitch w:val="variable"/>
    <w:sig w:usb0="00000003" w:usb1="00000000" w:usb2="00000000" w:usb3="00000000" w:csb0="00000001" w:csb1="00000000"/>
  </w:font>
  <w:font w:name="Tahoma">
    <w:panose1 w:val="020B0604030504040204"/>
    <w:charset w:val="A1"/>
    <w:family w:val="swiss"/>
    <w:pitch w:val="variable"/>
    <w:sig w:usb0="E1002EFF" w:usb1="C000605B" w:usb2="00000029" w:usb3="00000000" w:csb0="000101FF" w:csb1="00000000"/>
  </w:font>
  <w:font w:name="Times-Bold">
    <w:altName w:val="Times New Roman"/>
    <w:panose1 w:val="00000000000000000000"/>
    <w:charset w:val="00"/>
    <w:family w:val="roman"/>
    <w:notTrueType/>
    <w:pitch w:val="default"/>
    <w:sig w:usb0="00000003" w:usb1="00000000" w:usb2="00000000" w:usb3="00000000" w:csb0="00000001" w:csb1="00000000"/>
  </w:font>
  <w:font w:name="TimesTen LT Roman">
    <w:altName w:val="TimesTen LT Roman"/>
    <w:panose1 w:val="00000000000000000000"/>
    <w:charset w:val="00"/>
    <w:family w:val="roman"/>
    <w:notTrueType/>
    <w:pitch w:val="default"/>
    <w:sig w:usb0="00000003" w:usb1="00000000" w:usb2="00000000" w:usb3="00000000" w:csb0="00000001" w:csb1="00000000"/>
  </w:font>
  <w:font w:name="Times Ten LT Std 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A1"/>
    <w:family w:val="swiss"/>
    <w:pitch w:val="variable"/>
    <w:sig w:usb0="E0002AFF" w:usb1="C000247B" w:usb2="00000009" w:usb3="00000000" w:csb0="000001FF" w:csb1="00000000"/>
  </w:font>
  <w:font w:name="ArialMT">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5B7D" w:rsidRDefault="00135B7D">
    <w:pPr>
      <w:pStyle w:val="Footer"/>
      <w:framePr w:wrap="around" w:vAnchor="text" w:hAnchor="margin" w:xAlign="in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rsidR="00135B7D" w:rsidRDefault="00135B7D">
    <w:pPr>
      <w:pStyle w:val="Foote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5B7D" w:rsidRPr="003B681D" w:rsidRDefault="00135B7D" w:rsidP="003B681D">
    <w:pPr>
      <w:pStyle w:val="Footer"/>
      <w:ind w:right="360" w:firstLine="360"/>
    </w:pPr>
    <w:r>
      <w:fldChar w:fldCharType="begin"/>
    </w:r>
    <w:r w:rsidRPr="003B681D">
      <w:instrText xml:space="preserve"> PAGE   \* MERGEFORMAT </w:instrText>
    </w:r>
    <w:r>
      <w:fldChar w:fldCharType="separate"/>
    </w:r>
    <w:r w:rsidR="000F3BAA">
      <w:t>7</w:t>
    </w:r>
    <w:r>
      <w:fldChar w:fldCharType="end"/>
    </w:r>
    <w:r>
      <w:t xml:space="preserve">                 </w:t>
    </w:r>
    <w:r>
      <w:tab/>
    </w:r>
    <w:r>
      <w:rPr>
        <w:color w:val="0000FF"/>
        <w:sz w:val="16"/>
      </w:rPr>
      <w:t xml:space="preserve">                                                        </w:t>
    </w:r>
  </w:p>
  <w:p w:rsidR="00135B7D" w:rsidRPr="003B681D" w:rsidRDefault="00135B7D">
    <w:pPr>
      <w:pStyle w:val="Footer"/>
    </w:pP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5B7D" w:rsidRDefault="00135B7D" w:rsidP="00E70E00">
    <w:pPr>
      <w:pStyle w:val="Footer"/>
      <w:ind w:right="360" w:firstLine="360"/>
    </w:pPr>
  </w:p>
  <w:p w:rsidR="00135B7D" w:rsidRPr="007E30CC" w:rsidRDefault="00135B7D" w:rsidP="00E70E00">
    <w:pPr>
      <w:pStyle w:val="Footer"/>
      <w:ind w:right="360" w:firstLine="360"/>
    </w:pPr>
    <w:r>
      <w:fldChar w:fldCharType="begin"/>
    </w:r>
    <w:r w:rsidRPr="00E70E00">
      <w:instrText xml:space="preserve"> PAGE   \* MERGEFORMAT </w:instrText>
    </w:r>
    <w:r>
      <w:fldChar w:fldCharType="separate"/>
    </w:r>
    <w:r>
      <w:t>8</w:t>
    </w:r>
    <w:r>
      <w:fldChar w:fldCharType="end"/>
    </w:r>
    <w:r>
      <w:t xml:space="preserve">   </w:t>
    </w:r>
    <w:r>
      <w:rPr>
        <w:color w:val="0000FF"/>
        <w:sz w:val="16"/>
      </w:rPr>
      <w:t xml:space="preserve">EMEA Marketing / Specification guide 30RBS039-160A                                                                                              </w:t>
    </w:r>
    <w:r>
      <w:rPr>
        <w:color w:val="0000FF"/>
        <w:sz w:val="16"/>
      </w:rPr>
      <w:fldChar w:fldCharType="begin"/>
    </w:r>
    <w:r>
      <w:rPr>
        <w:color w:val="0000FF"/>
        <w:sz w:val="16"/>
      </w:rPr>
      <w:instrText xml:space="preserve"> DATE \@ "MMM. d, yy" </w:instrText>
    </w:r>
    <w:r>
      <w:rPr>
        <w:color w:val="0000FF"/>
        <w:sz w:val="16"/>
      </w:rPr>
      <w:fldChar w:fldCharType="separate"/>
    </w:r>
    <w:r w:rsidR="000B7CCB">
      <w:rPr>
        <w:color w:val="0000FF"/>
        <w:sz w:val="16"/>
      </w:rPr>
      <w:t>Oct. 2, 18</w:t>
    </w:r>
    <w:r>
      <w:rPr>
        <w:color w:val="0000FF"/>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22F1B" w:rsidRDefault="00522F1B">
      <w:r>
        <w:separator/>
      </w:r>
    </w:p>
  </w:footnote>
  <w:footnote w:type="continuationSeparator" w:id="0">
    <w:p w:rsidR="00522F1B" w:rsidRDefault="00522F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5B7D" w:rsidRPr="003A439B" w:rsidRDefault="00135B7D" w:rsidP="00AB2195">
    <w:pPr>
      <w:pStyle w:val="Header"/>
      <w:rPr>
        <w:rFonts w:ascii="Arial" w:hAnsi="Arial" w:cs="Arial"/>
        <w:color w:val="0000FF"/>
        <w:sz w:val="16"/>
      </w:rPr>
    </w:pPr>
    <w:r>
      <w:tab/>
    </w:r>
    <w:r>
      <w:rPr>
        <w:rFonts w:ascii="Arial" w:hAnsi="Arial"/>
        <w:i/>
        <w:color w:val="0000FF"/>
        <w:sz w:val="16"/>
      </w:rPr>
      <w:t xml:space="preserve">           </w:t>
    </w:r>
    <w:r>
      <w:rPr>
        <w:rFonts w:ascii="Arial" w:hAnsi="Arial"/>
      </w:rPr>
      <w:t xml:space="preserve">   </w:t>
    </w:r>
    <w:r>
      <w:rPr>
        <w:rFonts w:ascii="Arial" w:hAnsi="Arial" w:cs="Arial"/>
        <w:lang w:eastAsia="zh-CN" w:bidi="ar-SA"/>
      </w:rPr>
      <w:drawing>
        <wp:inline distT="0" distB="0" distL="0" distR="0" wp14:anchorId="68D0E651" wp14:editId="312099BA">
          <wp:extent cx="688975" cy="405765"/>
          <wp:effectExtent l="19050" t="0" r="0" b="0"/>
          <wp:docPr id="1" name="Image 1"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rier_Minimum_RGB"/>
                  <pic:cNvPicPr>
                    <a:picLocks noChangeAspect="1" noChangeArrowheads="1"/>
                  </pic:cNvPicPr>
                </pic:nvPicPr>
                <pic:blipFill>
                  <a:blip r:embed="rId1"/>
                  <a:srcRect/>
                  <a:stretch>
                    <a:fillRect/>
                  </a:stretch>
                </pic:blipFill>
                <pic:spPr bwMode="auto">
                  <a:xfrm>
                    <a:off x="0" y="0"/>
                    <a:ext cx="688975" cy="405765"/>
                  </a:xfrm>
                  <a:prstGeom prst="rect">
                    <a:avLst/>
                  </a:prstGeom>
                  <a:noFill/>
                  <a:ln w="9525">
                    <a:noFill/>
                    <a:miter lim="800000"/>
                    <a:headEnd/>
                    <a:tailEnd/>
                  </a:ln>
                </pic:spPr>
              </pic:pic>
            </a:graphicData>
          </a:graphic>
        </wp:inline>
      </w:drawing>
    </w:r>
  </w:p>
  <w:p w:rsidR="00135B7D" w:rsidRPr="003A439B" w:rsidRDefault="00135B7D" w:rsidP="00AB2195">
    <w:pPr>
      <w:pStyle w:val="Header"/>
      <w:rPr>
        <w:rFonts w:ascii="Arial" w:hAnsi="Arial" w:cs="Arial"/>
        <w:color w:val="0000FF"/>
        <w:sz w:val="16"/>
      </w:rPr>
    </w:pPr>
    <w:r>
      <w:rPr>
        <w:rFonts w:ascii="Arial" w:hAnsi="Arial"/>
        <w:color w:val="0000FF"/>
        <w:sz w:val="16"/>
      </w:rPr>
      <w:t xml:space="preserve">                        </w:t>
    </w:r>
  </w:p>
  <w:p w:rsidR="00D709E5" w:rsidRPr="009B6CA8" w:rsidRDefault="00135B7D" w:rsidP="00D709E5">
    <w:pPr>
      <w:autoSpaceDE w:val="0"/>
      <w:autoSpaceDN w:val="0"/>
      <w:adjustRightInd w:val="0"/>
      <w:jc w:val="center"/>
      <w:rPr>
        <w:rFonts w:ascii="Arial" w:hAnsi="Arial" w:cs="Arial"/>
        <w:b/>
        <w:bCs/>
        <w:i/>
        <w:iCs/>
        <w:sz w:val="22"/>
        <w:szCs w:val="22"/>
      </w:rPr>
    </w:pPr>
    <w:r>
      <w:rPr>
        <w:rFonts w:ascii="Arial" w:hAnsi="Arial"/>
        <w:b/>
        <w:i/>
        <w:sz w:val="22"/>
      </w:rPr>
      <w:t>Multi-Zone - Variable Refrigerant Flow</w:t>
    </w:r>
    <w:r w:rsidRPr="006760FB">
      <w:rPr>
        <w:rFonts w:ascii="Arial" w:hAnsi="Arial"/>
        <w:b/>
        <w:i/>
        <w:sz w:val="22"/>
      </w:rPr>
      <w:t xml:space="preserve"> </w:t>
    </w:r>
    <w:r w:rsidR="00D709E5">
      <w:rPr>
        <w:rFonts w:ascii="Arial" w:hAnsi="Arial" w:cs="Arial"/>
        <w:b/>
        <w:bCs/>
        <w:i/>
        <w:iCs/>
        <w:sz w:val="22"/>
        <w:szCs w:val="22"/>
      </w:rPr>
      <w:t>mini</w:t>
    </w:r>
    <w:r w:rsidR="00D709E5">
      <w:rPr>
        <w:rFonts w:ascii="Arial" w:hAnsi="Arial"/>
        <w:b/>
        <w:i/>
        <w:sz w:val="22"/>
      </w:rPr>
      <w:t xml:space="preserve"> </w:t>
    </w:r>
    <w:r>
      <w:rPr>
        <w:rFonts w:ascii="Arial" w:hAnsi="Arial"/>
        <w:b/>
        <w:i/>
        <w:sz w:val="22"/>
      </w:rPr>
      <w:t>VRF</w:t>
    </w:r>
    <w:r w:rsidRPr="006760FB">
      <w:rPr>
        <w:rFonts w:ascii="Arial" w:hAnsi="Arial"/>
        <w:b/>
        <w:i/>
        <w:sz w:val="22"/>
      </w:rPr>
      <w:t xml:space="preserve"> </w:t>
    </w:r>
    <w:r>
      <w:rPr>
        <w:rFonts w:ascii="Arial" w:hAnsi="Arial"/>
        <w:b/>
        <w:i/>
        <w:sz w:val="22"/>
      </w:rPr>
      <w:t>System</w:t>
    </w:r>
    <w:r w:rsidR="00D709E5" w:rsidRPr="00D709E5">
      <w:rPr>
        <w:rFonts w:ascii="Arial" w:hAnsi="Arial" w:cs="Arial"/>
        <w:b/>
        <w:bCs/>
        <w:i/>
        <w:iCs/>
        <w:sz w:val="22"/>
        <w:szCs w:val="22"/>
      </w:rPr>
      <w:t xml:space="preserve"> </w:t>
    </w:r>
  </w:p>
  <w:p w:rsidR="00135B7D" w:rsidRPr="009B6CA8" w:rsidRDefault="00D709E5" w:rsidP="00D709E5">
    <w:pPr>
      <w:autoSpaceDE w:val="0"/>
      <w:autoSpaceDN w:val="0"/>
      <w:adjustRightInd w:val="0"/>
      <w:jc w:val="center"/>
      <w:rPr>
        <w:rFonts w:ascii="Arial" w:hAnsi="Arial" w:cs="Arial"/>
        <w:b/>
        <w:bCs/>
        <w:i/>
        <w:iCs/>
        <w:sz w:val="22"/>
        <w:szCs w:val="22"/>
      </w:rPr>
    </w:pPr>
    <w:r w:rsidRPr="009B6CA8">
      <w:rPr>
        <w:rFonts w:ascii="Arial" w:hAnsi="Arial" w:cs="Arial"/>
        <w:b/>
        <w:i/>
        <w:noProof w:val="0"/>
        <w:sz w:val="22"/>
        <w:szCs w:val="22"/>
      </w:rPr>
      <w:t xml:space="preserve">DC Inverter </w:t>
    </w:r>
  </w:p>
  <w:p w:rsidR="00135B7D" w:rsidRPr="009B6CA8" w:rsidRDefault="00606B31" w:rsidP="009B6CA8">
    <w:pPr>
      <w:autoSpaceDE w:val="0"/>
      <w:autoSpaceDN w:val="0"/>
      <w:adjustRightInd w:val="0"/>
      <w:jc w:val="center"/>
      <w:rPr>
        <w:rFonts w:ascii="Arial" w:hAnsi="Arial" w:cs="Arial"/>
        <w:b/>
        <w:i/>
        <w:sz w:val="22"/>
        <w:szCs w:val="22"/>
      </w:rPr>
    </w:pPr>
    <w:r>
      <w:rPr>
        <w:rFonts w:ascii="Arial" w:hAnsi="Arial"/>
        <w:b/>
        <w:i/>
        <w:sz w:val="22"/>
      </w:rPr>
      <w:t>Capacity</w:t>
    </w:r>
    <w:r w:rsidR="00135B7D">
      <w:rPr>
        <w:rFonts w:ascii="Arial" w:hAnsi="Arial"/>
        <w:b/>
        <w:i/>
        <w:sz w:val="22"/>
      </w:rPr>
      <w:t xml:space="preserve"> range </w:t>
    </w:r>
    <w:r w:rsidR="00EE5668">
      <w:rPr>
        <w:rFonts w:ascii="Arial" w:hAnsi="Arial"/>
        <w:b/>
        <w:i/>
        <w:sz w:val="22"/>
      </w:rPr>
      <w:t>4</w:t>
    </w:r>
    <w:r w:rsidR="00135B7D">
      <w:rPr>
        <w:rFonts w:ascii="Arial" w:hAnsi="Arial"/>
        <w:b/>
        <w:i/>
        <w:sz w:val="22"/>
      </w:rPr>
      <w:t xml:space="preserve">HP to </w:t>
    </w:r>
    <w:r w:rsidR="00D709E5">
      <w:rPr>
        <w:rFonts w:ascii="Arial" w:hAnsi="Arial"/>
        <w:b/>
        <w:i/>
        <w:sz w:val="22"/>
      </w:rPr>
      <w:t>6</w:t>
    </w:r>
    <w:r w:rsidR="00135B7D">
      <w:rPr>
        <w:rFonts w:ascii="Arial" w:hAnsi="Arial"/>
        <w:b/>
        <w:i/>
        <w:sz w:val="22"/>
      </w:rPr>
      <w:t xml:space="preserve"> HP</w:t>
    </w:r>
  </w:p>
  <w:p w:rsidR="00135B7D" w:rsidRPr="00375FF1" w:rsidRDefault="00135B7D" w:rsidP="00375FF1"/>
  <w:p w:rsidR="00135B7D" w:rsidRPr="003A439B" w:rsidRDefault="00135B7D" w:rsidP="00AB2195">
    <w:pPr>
      <w:rPr>
        <w:rFonts w:ascii="Arial" w:hAnsi="Arial" w:cs="Arial"/>
      </w:rPr>
    </w:pPr>
  </w:p>
  <w:p w:rsidR="00135B7D" w:rsidRPr="00A04DCD" w:rsidRDefault="00135B7D" w:rsidP="00AB2195">
    <w:pPr>
      <w:pStyle w:val="Header"/>
      <w:rPr>
        <w:rFonts w:ascii="Arial" w:hAnsi="Arial" w:cs="Arial"/>
        <w:b/>
        <w:bCs/>
        <w:i/>
        <w:iCs/>
        <w:noProof w:val="0"/>
        <w:color w:val="000000"/>
      </w:rPr>
    </w:pPr>
    <w:r>
      <w:rPr>
        <w:rFonts w:ascii="Arial" w:hAnsi="Arial"/>
        <w:b/>
        <w:i/>
        <w:noProof w:val="0"/>
        <w:color w:val="000000"/>
      </w:rPr>
      <w:t xml:space="preserve">Carrier Model:     </w:t>
    </w:r>
  </w:p>
  <w:p w:rsidR="008825D9" w:rsidRPr="000B513A" w:rsidRDefault="008825D9" w:rsidP="008825D9">
    <w:pPr>
      <w:autoSpaceDE w:val="0"/>
      <w:autoSpaceDN w:val="0"/>
      <w:adjustRightInd w:val="0"/>
      <w:rPr>
        <w:rFonts w:ascii="Arial" w:hAnsi="Arial" w:cs="Arial"/>
        <w:noProof w:val="0"/>
        <w:color w:val="000000"/>
        <w:sz w:val="18"/>
        <w:szCs w:val="18"/>
      </w:rPr>
    </w:pPr>
    <w:r w:rsidRPr="000B513A">
      <w:rPr>
        <w:rFonts w:ascii="Arial" w:hAnsi="Arial" w:cs="Arial"/>
        <w:b/>
        <w:i/>
        <w:noProof w:val="0"/>
        <w:color w:val="000000"/>
      </w:rPr>
      <w:t>38VR0</w:t>
    </w:r>
    <w:r>
      <w:rPr>
        <w:rFonts w:ascii="Arial" w:hAnsi="Arial" w:cs="Arial"/>
        <w:b/>
        <w:i/>
        <w:noProof w:val="0"/>
        <w:color w:val="000000"/>
      </w:rPr>
      <w:t>_</w:t>
    </w:r>
    <w:r w:rsidRPr="000B513A">
      <w:rPr>
        <w:rFonts w:ascii="Arial" w:hAnsi="Arial" w:cs="Arial"/>
        <w:b/>
        <w:i/>
        <w:noProof w:val="0"/>
        <w:color w:val="000000"/>
      </w:rPr>
      <w:t>H11201</w:t>
    </w:r>
    <w:r w:rsidR="000B7CCB">
      <w:rPr>
        <w:rFonts w:ascii="Arial" w:hAnsi="Arial" w:cs="Arial"/>
        <w:b/>
        <w:i/>
        <w:noProof w:val="0"/>
        <w:color w:val="000000"/>
      </w:rPr>
      <w:t>E</w:t>
    </w:r>
    <w:r>
      <w:rPr>
        <w:rFonts w:ascii="Arial" w:hAnsi="Arial" w:cs="Arial"/>
        <w:noProof w:val="0"/>
        <w:color w:val="000000"/>
        <w:sz w:val="18"/>
        <w:szCs w:val="18"/>
      </w:rPr>
      <w:t>:</w:t>
    </w:r>
    <w:r>
      <w:rPr>
        <w:rFonts w:ascii="Arial" w:hAnsi="Arial" w:cs="Arial"/>
        <w:b/>
        <w:i/>
        <w:noProof w:val="0"/>
      </w:rPr>
      <w:t xml:space="preserve"> 4, 5,</w:t>
    </w:r>
    <w:r w:rsidR="00EC6912">
      <w:rPr>
        <w:rFonts w:ascii="Arial" w:hAnsi="Arial" w:cs="Arial"/>
        <w:b/>
        <w:i/>
        <w:noProof w:val="0"/>
      </w:rPr>
      <w:t xml:space="preserve"> </w:t>
    </w:r>
    <w:r>
      <w:rPr>
        <w:rFonts w:ascii="Arial" w:hAnsi="Arial" w:cs="Arial"/>
        <w:b/>
        <w:i/>
        <w:noProof w:val="0"/>
      </w:rPr>
      <w:t>6</w:t>
    </w:r>
    <w:r w:rsidR="000B7CCB">
      <w:rPr>
        <w:rFonts w:ascii="Arial" w:hAnsi="Arial" w:cs="Arial"/>
        <w:b/>
        <w:i/>
        <w:noProof w:val="0"/>
      </w:rPr>
      <w:t>,</w:t>
    </w:r>
    <w:r w:rsidR="00EC6912">
      <w:rPr>
        <w:rFonts w:ascii="Arial" w:hAnsi="Arial" w:cs="Arial"/>
        <w:b/>
        <w:i/>
        <w:noProof w:val="0"/>
      </w:rPr>
      <w:t xml:space="preserve"> </w:t>
    </w:r>
    <w:r w:rsidR="000B7CCB">
      <w:rPr>
        <w:rFonts w:ascii="Arial" w:hAnsi="Arial" w:cs="Arial"/>
        <w:b/>
        <w:i/>
        <w:noProof w:val="0"/>
      </w:rPr>
      <w:t xml:space="preserve">7 </w:t>
    </w:r>
    <w:r>
      <w:rPr>
        <w:rFonts w:ascii="Arial" w:hAnsi="Arial" w:cs="Arial"/>
        <w:b/>
        <w:i/>
        <w:noProof w:val="0"/>
      </w:rPr>
      <w:t>HP (1-phase)</w:t>
    </w:r>
  </w:p>
  <w:p w:rsidR="008825D9" w:rsidRPr="000B513A" w:rsidRDefault="008825D9" w:rsidP="008825D9">
    <w:pPr>
      <w:autoSpaceDE w:val="0"/>
      <w:autoSpaceDN w:val="0"/>
      <w:adjustRightInd w:val="0"/>
      <w:rPr>
        <w:rFonts w:ascii="Arial" w:hAnsi="Arial" w:cs="Arial"/>
        <w:noProof w:val="0"/>
        <w:color w:val="000000"/>
        <w:sz w:val="18"/>
        <w:szCs w:val="18"/>
      </w:rPr>
    </w:pPr>
    <w:r w:rsidRPr="000B513A">
      <w:rPr>
        <w:rFonts w:ascii="Arial" w:hAnsi="Arial" w:cs="Arial"/>
        <w:b/>
        <w:i/>
        <w:noProof w:val="0"/>
        <w:color w:val="000000"/>
      </w:rPr>
      <w:t>38VR0</w:t>
    </w:r>
    <w:r>
      <w:rPr>
        <w:rFonts w:ascii="Arial" w:hAnsi="Arial" w:cs="Arial"/>
        <w:b/>
        <w:i/>
        <w:noProof w:val="0"/>
        <w:color w:val="000000"/>
      </w:rPr>
      <w:t>_</w:t>
    </w:r>
    <w:r w:rsidRPr="000B513A">
      <w:rPr>
        <w:rFonts w:ascii="Arial" w:hAnsi="Arial" w:cs="Arial"/>
        <w:b/>
        <w:i/>
        <w:noProof w:val="0"/>
        <w:color w:val="000000"/>
      </w:rPr>
      <w:t>H11</w:t>
    </w:r>
    <w:r>
      <w:rPr>
        <w:rFonts w:ascii="Arial" w:hAnsi="Arial" w:cs="Arial"/>
        <w:b/>
        <w:i/>
        <w:noProof w:val="0"/>
        <w:color w:val="000000"/>
      </w:rPr>
      <w:t>9</w:t>
    </w:r>
    <w:r w:rsidRPr="000B513A">
      <w:rPr>
        <w:rFonts w:ascii="Arial" w:hAnsi="Arial" w:cs="Arial"/>
        <w:b/>
        <w:i/>
        <w:noProof w:val="0"/>
        <w:color w:val="000000"/>
      </w:rPr>
      <w:t>01</w:t>
    </w:r>
    <w:r w:rsidR="000B7CCB">
      <w:rPr>
        <w:rFonts w:ascii="Arial" w:hAnsi="Arial" w:cs="Arial"/>
        <w:b/>
        <w:i/>
        <w:noProof w:val="0"/>
        <w:color w:val="000000"/>
      </w:rPr>
      <w:t>E</w:t>
    </w:r>
    <w:r>
      <w:rPr>
        <w:rFonts w:ascii="Arial" w:hAnsi="Arial" w:cs="Arial"/>
        <w:noProof w:val="0"/>
        <w:color w:val="000000"/>
        <w:sz w:val="18"/>
        <w:szCs w:val="18"/>
      </w:rPr>
      <w:t>:</w:t>
    </w:r>
    <w:r>
      <w:rPr>
        <w:rFonts w:ascii="Arial" w:hAnsi="Arial" w:cs="Arial"/>
        <w:b/>
        <w:i/>
        <w:noProof w:val="0"/>
      </w:rPr>
      <w:t xml:space="preserve"> 4, 5,</w:t>
    </w:r>
    <w:r w:rsidR="00EC6912">
      <w:rPr>
        <w:rFonts w:ascii="Arial" w:hAnsi="Arial" w:cs="Arial"/>
        <w:b/>
        <w:i/>
        <w:noProof w:val="0"/>
      </w:rPr>
      <w:t xml:space="preserve"> </w:t>
    </w:r>
    <w:r>
      <w:rPr>
        <w:rFonts w:ascii="Arial" w:hAnsi="Arial" w:cs="Arial"/>
        <w:b/>
        <w:i/>
        <w:noProof w:val="0"/>
      </w:rPr>
      <w:t>6</w:t>
    </w:r>
    <w:r w:rsidR="000B7CCB">
      <w:rPr>
        <w:rFonts w:ascii="Arial" w:hAnsi="Arial" w:cs="Arial"/>
        <w:b/>
        <w:i/>
        <w:noProof w:val="0"/>
      </w:rPr>
      <w:t>,</w:t>
    </w:r>
    <w:r w:rsidR="00EC6912">
      <w:rPr>
        <w:rFonts w:ascii="Arial" w:hAnsi="Arial" w:cs="Arial"/>
        <w:b/>
        <w:i/>
        <w:noProof w:val="0"/>
      </w:rPr>
      <w:t xml:space="preserve"> </w:t>
    </w:r>
    <w:r w:rsidR="000B7CCB">
      <w:rPr>
        <w:rFonts w:ascii="Arial" w:hAnsi="Arial" w:cs="Arial"/>
        <w:b/>
        <w:i/>
        <w:noProof w:val="0"/>
      </w:rPr>
      <w:t xml:space="preserve">7 </w:t>
    </w:r>
    <w:r>
      <w:rPr>
        <w:rFonts w:ascii="Arial" w:hAnsi="Arial" w:cs="Arial"/>
        <w:b/>
        <w:i/>
        <w:noProof w:val="0"/>
      </w:rPr>
      <w:t>HP (3-phase)</w:t>
    </w:r>
  </w:p>
  <w:p w:rsidR="00135B7D" w:rsidRPr="003A439B" w:rsidRDefault="00135B7D" w:rsidP="00AB2195">
    <w:pPr>
      <w:pStyle w:val="Header"/>
      <w:jc w:val="right"/>
      <w:rPr>
        <w:rFonts w:ascii="Arial" w:hAnsi="Arial" w:cs="Arial"/>
        <w:b/>
        <w:bCs/>
        <w:i/>
        <w:iCs/>
        <w:noProof w:val="0"/>
        <w:color w:val="000000"/>
        <w:sz w:val="32"/>
      </w:rPr>
    </w:pPr>
    <w:r>
      <w:rPr>
        <w:rFonts w:ascii="Arial" w:hAnsi="Arial"/>
        <w:sz w:val="28"/>
      </w:rPr>
      <w:t>Technical Specifications</w:t>
    </w:r>
  </w:p>
  <w:p w:rsidR="00135B7D" w:rsidRPr="000535CD" w:rsidRDefault="00135B7D">
    <w:pPr>
      <w:pStyle w:val="Header"/>
      <w:pBdr>
        <w:bottom w:val="single" w:sz="12" w:space="0" w:color="auto"/>
      </w:pBdr>
      <w:rPr>
        <w:rFonts w:ascii="Times-Roman" w:hAnsi="Times-Roman"/>
        <w:b/>
        <w:i/>
        <w:noProof w:val="0"/>
        <w:color w:val="000000"/>
      </w:rPr>
    </w:pPr>
  </w:p>
  <w:p w:rsidR="00135B7D" w:rsidRPr="000535CD" w:rsidRDefault="00135B7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5B7D" w:rsidRPr="00AC4BA9" w:rsidRDefault="00135B7D" w:rsidP="00AD75BC">
    <w:pPr>
      <w:pStyle w:val="Header"/>
      <w:rPr>
        <w:rFonts w:ascii="Arial" w:hAnsi="Arial" w:cs="Arial"/>
        <w:color w:val="0000FF"/>
        <w:sz w:val="16"/>
      </w:rPr>
    </w:pPr>
    <w:r>
      <w:rPr>
        <w:rFonts w:ascii="Arial" w:hAnsi="Arial"/>
        <w:i/>
        <w:color w:val="0000FF"/>
        <w:sz w:val="16"/>
      </w:rPr>
      <w:t>May 2013</w:t>
    </w:r>
    <w:r>
      <w:tab/>
    </w:r>
    <w:r>
      <w:rPr>
        <w:rFonts w:ascii="Arial" w:hAnsi="Arial"/>
        <w:i/>
        <w:color w:val="0000FF"/>
        <w:sz w:val="16"/>
      </w:rPr>
      <w:t xml:space="preserve">           </w:t>
    </w:r>
    <w:r>
      <w:rPr>
        <w:rFonts w:ascii="Arial" w:hAnsi="Arial"/>
      </w:rPr>
      <w:t xml:space="preserve">   </w:t>
    </w:r>
    <w:r>
      <w:rPr>
        <w:rFonts w:ascii="Arial" w:hAnsi="Arial" w:cs="Arial"/>
        <w:lang w:eastAsia="zh-CN" w:bidi="ar-SA"/>
      </w:rPr>
      <w:drawing>
        <wp:inline distT="0" distB="0" distL="0" distR="0" wp14:anchorId="306C6BB7" wp14:editId="4A6D2924">
          <wp:extent cx="688975" cy="405765"/>
          <wp:effectExtent l="19050" t="0" r="0" b="0"/>
          <wp:docPr id="2" name="Image 2"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rier_Minimum_RGB"/>
                  <pic:cNvPicPr>
                    <a:picLocks noChangeAspect="1" noChangeArrowheads="1"/>
                  </pic:cNvPicPr>
                </pic:nvPicPr>
                <pic:blipFill>
                  <a:blip r:embed="rId1"/>
                  <a:srcRect/>
                  <a:stretch>
                    <a:fillRect/>
                  </a:stretch>
                </pic:blipFill>
                <pic:spPr bwMode="auto">
                  <a:xfrm>
                    <a:off x="0" y="0"/>
                    <a:ext cx="688975" cy="405765"/>
                  </a:xfrm>
                  <a:prstGeom prst="rect">
                    <a:avLst/>
                  </a:prstGeom>
                  <a:noFill/>
                  <a:ln w="9525">
                    <a:noFill/>
                    <a:miter lim="800000"/>
                    <a:headEnd/>
                    <a:tailEnd/>
                  </a:ln>
                </pic:spPr>
              </pic:pic>
            </a:graphicData>
          </a:graphic>
        </wp:inline>
      </w:drawing>
    </w:r>
  </w:p>
  <w:p w:rsidR="00135B7D" w:rsidRPr="00AC4BA9" w:rsidRDefault="00135B7D" w:rsidP="00AD75BC">
    <w:pPr>
      <w:pStyle w:val="Header"/>
      <w:rPr>
        <w:rFonts w:ascii="Arial" w:hAnsi="Arial" w:cs="Arial"/>
        <w:color w:val="0000FF"/>
        <w:sz w:val="16"/>
      </w:rPr>
    </w:pPr>
    <w:r>
      <w:rPr>
        <w:rFonts w:ascii="Arial" w:hAnsi="Arial"/>
        <w:color w:val="0000FF"/>
        <w:sz w:val="16"/>
      </w:rPr>
      <w:t xml:space="preserve">                        </w:t>
    </w:r>
  </w:p>
  <w:p w:rsidR="00135B7D" w:rsidRPr="00AC4BA9" w:rsidRDefault="00135B7D" w:rsidP="00AD75BC">
    <w:pPr>
      <w:autoSpaceDE w:val="0"/>
      <w:autoSpaceDN w:val="0"/>
      <w:adjustRightInd w:val="0"/>
      <w:jc w:val="center"/>
      <w:rPr>
        <w:rFonts w:ascii="Arial" w:hAnsi="Arial" w:cs="Arial"/>
        <w:b/>
        <w:bCs/>
        <w:i/>
        <w:iCs/>
        <w:noProof w:val="0"/>
        <w:color w:val="000000"/>
        <w:sz w:val="24"/>
      </w:rPr>
    </w:pPr>
    <w:r>
      <w:rPr>
        <w:rFonts w:ascii="Arial" w:hAnsi="Arial"/>
        <w:b/>
        <w:i/>
        <w:noProof w:val="0"/>
        <w:sz w:val="24"/>
      </w:rPr>
      <w:t>Air Cooled Liquid chiller</w:t>
    </w:r>
  </w:p>
  <w:p w:rsidR="00135B7D" w:rsidRPr="00AC4BA9" w:rsidRDefault="00135B7D" w:rsidP="00AD75BC">
    <w:pPr>
      <w:pStyle w:val="Heading1"/>
      <w:rPr>
        <w:rFonts w:ascii="Arial" w:hAnsi="Arial" w:cs="Arial"/>
        <w:sz w:val="24"/>
      </w:rPr>
    </w:pPr>
    <w:r>
      <w:rPr>
        <w:rFonts w:ascii="Arial" w:hAnsi="Arial"/>
        <w:sz w:val="24"/>
      </w:rPr>
      <w:t>Cooling capacity range: 40 to 160 kW</w:t>
    </w:r>
  </w:p>
  <w:p w:rsidR="00135B7D" w:rsidRPr="00AC4BA9" w:rsidRDefault="00135B7D" w:rsidP="00AD75BC">
    <w:pPr>
      <w:rPr>
        <w:rFonts w:ascii="Arial" w:hAnsi="Arial" w:cs="Arial"/>
      </w:rPr>
    </w:pPr>
  </w:p>
  <w:p w:rsidR="00135B7D" w:rsidRPr="00AC4BA9" w:rsidRDefault="00135B7D" w:rsidP="00AD75BC">
    <w:pPr>
      <w:pStyle w:val="Header"/>
      <w:rPr>
        <w:rFonts w:ascii="Arial" w:hAnsi="Arial" w:cs="Arial"/>
        <w:b/>
        <w:bCs/>
        <w:i/>
        <w:iCs/>
        <w:noProof w:val="0"/>
        <w:color w:val="000000"/>
        <w:sz w:val="32"/>
      </w:rPr>
    </w:pPr>
    <w:r>
      <w:rPr>
        <w:rFonts w:ascii="Arial" w:hAnsi="Arial"/>
        <w:b/>
        <w:i/>
        <w:noProof w:val="0"/>
        <w:color w:val="000000"/>
      </w:rPr>
      <w:t xml:space="preserve">Carrier models:     </w:t>
    </w:r>
    <w:r>
      <w:rPr>
        <w:rFonts w:ascii="Arial" w:hAnsi="Arial"/>
        <w:b/>
        <w:i/>
        <w:noProof w:val="0"/>
        <w:color w:val="000000"/>
        <w:sz w:val="32"/>
      </w:rPr>
      <w:t xml:space="preserve">30RB- </w:t>
    </w:r>
    <w:r>
      <w:rPr>
        <w:i/>
        <w:color w:val="000066"/>
        <w:sz w:val="27"/>
      </w:rPr>
      <w:t>30RB_162-262B_302-802</w:t>
    </w:r>
    <w:r>
      <w:rPr>
        <w:rFonts w:ascii="Arial" w:hAnsi="Arial"/>
        <w:b/>
        <w:i/>
        <w:noProof w:val="0"/>
        <w:color w:val="000000"/>
        <w:sz w:val="32"/>
      </w:rPr>
      <w:t xml:space="preserve"> “A”</w:t>
    </w:r>
  </w:p>
  <w:p w:rsidR="00135B7D" w:rsidRPr="00AC4BA9" w:rsidRDefault="00135B7D" w:rsidP="00AD75BC">
    <w:pPr>
      <w:pStyle w:val="Header"/>
      <w:jc w:val="right"/>
      <w:rPr>
        <w:rFonts w:ascii="Arial" w:hAnsi="Arial" w:cs="Arial"/>
        <w:b/>
        <w:bCs/>
        <w:i/>
        <w:iCs/>
        <w:noProof w:val="0"/>
        <w:color w:val="000000"/>
        <w:sz w:val="32"/>
      </w:rPr>
    </w:pPr>
    <w:r>
      <w:rPr>
        <w:rFonts w:ascii="Arial" w:hAnsi="Arial"/>
        <w:sz w:val="28"/>
      </w:rPr>
      <w:t>Specification guide</w:t>
    </w:r>
  </w:p>
  <w:p w:rsidR="00135B7D" w:rsidRDefault="00135B7D">
    <w:pPr>
      <w:pStyle w:val="Header"/>
    </w:pPr>
    <w:r>
      <w:rPr>
        <w:lang w:eastAsia="zh-CN" w:bidi="ar-SA"/>
      </w:rPr>
      <mc:AlternateContent>
        <mc:Choice Requires="wps">
          <w:drawing>
            <wp:anchor distT="4294967295" distB="4294967295" distL="114300" distR="114300" simplePos="0" relativeHeight="251657728" behindDoc="0" locked="0" layoutInCell="0" allowOverlap="1" wp14:anchorId="58D025DD" wp14:editId="44497CAE">
              <wp:simplePos x="0" y="0"/>
              <wp:positionH relativeFrom="column">
                <wp:posOffset>-25400</wp:posOffset>
              </wp:positionH>
              <wp:positionV relativeFrom="paragraph">
                <wp:posOffset>93979</wp:posOffset>
              </wp:positionV>
              <wp:extent cx="6400800" cy="0"/>
              <wp:effectExtent l="0" t="0" r="19050" b="19050"/>
              <wp:wrapNone/>
              <wp:docPr id="3"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DAC2A0" id="Line 1" o:spid="_x0000_s1026" style="position:absolute;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pt,7.4pt" to="502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" o:allowincell="f" strokeweight="1.5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7E26F4"/>
    <w:multiLevelType w:val="hybridMultilevel"/>
    <w:tmpl w:val="28A24BC4"/>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86798E"/>
    <w:multiLevelType w:val="hybridMultilevel"/>
    <w:tmpl w:val="587CE62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724" w:hanging="360"/>
      </w:pPr>
      <w:rPr>
        <w:rFonts w:ascii="Courier New" w:hAnsi="Courier New" w:cs="Courier New" w:hint="default"/>
      </w:rPr>
    </w:lvl>
    <w:lvl w:ilvl="2" w:tplc="04080005" w:tentative="1">
      <w:start w:val="1"/>
      <w:numFmt w:val="bullet"/>
      <w:lvlText w:val=""/>
      <w:lvlJc w:val="left"/>
      <w:pPr>
        <w:ind w:left="2444" w:hanging="360"/>
      </w:pPr>
      <w:rPr>
        <w:rFonts w:ascii="Wingdings" w:hAnsi="Wingdings" w:hint="default"/>
      </w:rPr>
    </w:lvl>
    <w:lvl w:ilvl="3" w:tplc="04080001" w:tentative="1">
      <w:start w:val="1"/>
      <w:numFmt w:val="bullet"/>
      <w:lvlText w:val=""/>
      <w:lvlJc w:val="left"/>
      <w:pPr>
        <w:ind w:left="3164" w:hanging="360"/>
      </w:pPr>
      <w:rPr>
        <w:rFonts w:ascii="Symbol" w:hAnsi="Symbol" w:hint="default"/>
      </w:rPr>
    </w:lvl>
    <w:lvl w:ilvl="4" w:tplc="04080003" w:tentative="1">
      <w:start w:val="1"/>
      <w:numFmt w:val="bullet"/>
      <w:lvlText w:val="o"/>
      <w:lvlJc w:val="left"/>
      <w:pPr>
        <w:ind w:left="3884" w:hanging="360"/>
      </w:pPr>
      <w:rPr>
        <w:rFonts w:ascii="Courier New" w:hAnsi="Courier New" w:cs="Courier New" w:hint="default"/>
      </w:rPr>
    </w:lvl>
    <w:lvl w:ilvl="5" w:tplc="04080005" w:tentative="1">
      <w:start w:val="1"/>
      <w:numFmt w:val="bullet"/>
      <w:lvlText w:val=""/>
      <w:lvlJc w:val="left"/>
      <w:pPr>
        <w:ind w:left="4604" w:hanging="360"/>
      </w:pPr>
      <w:rPr>
        <w:rFonts w:ascii="Wingdings" w:hAnsi="Wingdings" w:hint="default"/>
      </w:rPr>
    </w:lvl>
    <w:lvl w:ilvl="6" w:tplc="04080001" w:tentative="1">
      <w:start w:val="1"/>
      <w:numFmt w:val="bullet"/>
      <w:lvlText w:val=""/>
      <w:lvlJc w:val="left"/>
      <w:pPr>
        <w:ind w:left="5324" w:hanging="360"/>
      </w:pPr>
      <w:rPr>
        <w:rFonts w:ascii="Symbol" w:hAnsi="Symbol" w:hint="default"/>
      </w:rPr>
    </w:lvl>
    <w:lvl w:ilvl="7" w:tplc="04080003" w:tentative="1">
      <w:start w:val="1"/>
      <w:numFmt w:val="bullet"/>
      <w:lvlText w:val="o"/>
      <w:lvlJc w:val="left"/>
      <w:pPr>
        <w:ind w:left="6044" w:hanging="360"/>
      </w:pPr>
      <w:rPr>
        <w:rFonts w:ascii="Courier New" w:hAnsi="Courier New" w:cs="Courier New" w:hint="default"/>
      </w:rPr>
    </w:lvl>
    <w:lvl w:ilvl="8" w:tplc="04080005" w:tentative="1">
      <w:start w:val="1"/>
      <w:numFmt w:val="bullet"/>
      <w:lvlText w:val=""/>
      <w:lvlJc w:val="left"/>
      <w:pPr>
        <w:ind w:left="6764" w:hanging="360"/>
      </w:pPr>
      <w:rPr>
        <w:rFonts w:ascii="Wingdings" w:hAnsi="Wingdings" w:hint="default"/>
      </w:rPr>
    </w:lvl>
  </w:abstractNum>
  <w:abstractNum w:abstractNumId="2" w15:restartNumberingAfterBreak="0">
    <w:nsid w:val="0BF577F8"/>
    <w:multiLevelType w:val="hybridMultilevel"/>
    <w:tmpl w:val="299A5F58"/>
    <w:lvl w:ilvl="0" w:tplc="0408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71388F"/>
    <w:multiLevelType w:val="hybridMultilevel"/>
    <w:tmpl w:val="16529B5E"/>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E7D0E28"/>
    <w:multiLevelType w:val="hybridMultilevel"/>
    <w:tmpl w:val="A50068C8"/>
    <w:lvl w:ilvl="0" w:tplc="A398B072">
      <w:start w:val="1"/>
      <w:numFmt w:val="bullet"/>
      <w:pStyle w:val="BodyTextIndent"/>
      <w:lvlText w:val=""/>
      <w:lvlJc w:val="left"/>
      <w:pPr>
        <w:tabs>
          <w:tab w:val="num" w:pos="1582"/>
        </w:tabs>
        <w:ind w:left="1582" w:hanging="360"/>
      </w:pPr>
      <w:rPr>
        <w:rFonts w:ascii="Wingdings" w:hAnsi="Wingdings" w:hint="default"/>
      </w:rPr>
    </w:lvl>
    <w:lvl w:ilvl="1" w:tplc="85F6AD50" w:tentative="1">
      <w:start w:val="1"/>
      <w:numFmt w:val="bullet"/>
      <w:lvlText w:val="o"/>
      <w:lvlJc w:val="left"/>
      <w:pPr>
        <w:tabs>
          <w:tab w:val="num" w:pos="2302"/>
        </w:tabs>
        <w:ind w:left="2302" w:hanging="360"/>
      </w:pPr>
      <w:rPr>
        <w:rFonts w:ascii="Courier New" w:hAnsi="Courier New" w:hint="default"/>
      </w:rPr>
    </w:lvl>
    <w:lvl w:ilvl="2" w:tplc="4300B920" w:tentative="1">
      <w:start w:val="1"/>
      <w:numFmt w:val="bullet"/>
      <w:lvlText w:val=""/>
      <w:lvlJc w:val="left"/>
      <w:pPr>
        <w:tabs>
          <w:tab w:val="num" w:pos="3022"/>
        </w:tabs>
        <w:ind w:left="3022" w:hanging="360"/>
      </w:pPr>
      <w:rPr>
        <w:rFonts w:ascii="Wingdings" w:hAnsi="Wingdings" w:hint="default"/>
      </w:rPr>
    </w:lvl>
    <w:lvl w:ilvl="3" w:tplc="9F28636A" w:tentative="1">
      <w:start w:val="1"/>
      <w:numFmt w:val="bullet"/>
      <w:lvlText w:val=""/>
      <w:lvlJc w:val="left"/>
      <w:pPr>
        <w:tabs>
          <w:tab w:val="num" w:pos="3742"/>
        </w:tabs>
        <w:ind w:left="3742" w:hanging="360"/>
      </w:pPr>
      <w:rPr>
        <w:rFonts w:ascii="Symbol" w:hAnsi="Symbol" w:hint="default"/>
      </w:rPr>
    </w:lvl>
    <w:lvl w:ilvl="4" w:tplc="60D66774" w:tentative="1">
      <w:start w:val="1"/>
      <w:numFmt w:val="bullet"/>
      <w:lvlText w:val="o"/>
      <w:lvlJc w:val="left"/>
      <w:pPr>
        <w:tabs>
          <w:tab w:val="num" w:pos="4462"/>
        </w:tabs>
        <w:ind w:left="4462" w:hanging="360"/>
      </w:pPr>
      <w:rPr>
        <w:rFonts w:ascii="Courier New" w:hAnsi="Courier New" w:hint="default"/>
      </w:rPr>
    </w:lvl>
    <w:lvl w:ilvl="5" w:tplc="509E1584" w:tentative="1">
      <w:start w:val="1"/>
      <w:numFmt w:val="bullet"/>
      <w:lvlText w:val=""/>
      <w:lvlJc w:val="left"/>
      <w:pPr>
        <w:tabs>
          <w:tab w:val="num" w:pos="5182"/>
        </w:tabs>
        <w:ind w:left="5182" w:hanging="360"/>
      </w:pPr>
      <w:rPr>
        <w:rFonts w:ascii="Wingdings" w:hAnsi="Wingdings" w:hint="default"/>
      </w:rPr>
    </w:lvl>
    <w:lvl w:ilvl="6" w:tplc="B922F032" w:tentative="1">
      <w:start w:val="1"/>
      <w:numFmt w:val="bullet"/>
      <w:lvlText w:val=""/>
      <w:lvlJc w:val="left"/>
      <w:pPr>
        <w:tabs>
          <w:tab w:val="num" w:pos="5902"/>
        </w:tabs>
        <w:ind w:left="5902" w:hanging="360"/>
      </w:pPr>
      <w:rPr>
        <w:rFonts w:ascii="Symbol" w:hAnsi="Symbol" w:hint="default"/>
      </w:rPr>
    </w:lvl>
    <w:lvl w:ilvl="7" w:tplc="478E657E" w:tentative="1">
      <w:start w:val="1"/>
      <w:numFmt w:val="bullet"/>
      <w:lvlText w:val="o"/>
      <w:lvlJc w:val="left"/>
      <w:pPr>
        <w:tabs>
          <w:tab w:val="num" w:pos="6622"/>
        </w:tabs>
        <w:ind w:left="6622" w:hanging="360"/>
      </w:pPr>
      <w:rPr>
        <w:rFonts w:ascii="Courier New" w:hAnsi="Courier New" w:hint="default"/>
      </w:rPr>
    </w:lvl>
    <w:lvl w:ilvl="8" w:tplc="F258D158" w:tentative="1">
      <w:start w:val="1"/>
      <w:numFmt w:val="bullet"/>
      <w:lvlText w:val=""/>
      <w:lvlJc w:val="left"/>
      <w:pPr>
        <w:tabs>
          <w:tab w:val="num" w:pos="7342"/>
        </w:tabs>
        <w:ind w:left="7342" w:hanging="360"/>
      </w:pPr>
      <w:rPr>
        <w:rFonts w:ascii="Wingdings" w:hAnsi="Wingdings" w:hint="default"/>
      </w:rPr>
    </w:lvl>
  </w:abstractNum>
  <w:abstractNum w:abstractNumId="5" w15:restartNumberingAfterBreak="0">
    <w:nsid w:val="10292359"/>
    <w:multiLevelType w:val="hybridMultilevel"/>
    <w:tmpl w:val="B2AAA7DC"/>
    <w:lvl w:ilvl="0" w:tplc="0408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106110C0"/>
    <w:multiLevelType w:val="hybridMultilevel"/>
    <w:tmpl w:val="93E2EEA4"/>
    <w:lvl w:ilvl="0" w:tplc="FFFFFFFF">
      <w:start w:val="1"/>
      <w:numFmt w:val="bullet"/>
      <w:lvlText w:val="-"/>
      <w:lvlJc w:val="left"/>
      <w:pPr>
        <w:ind w:left="1146" w:hanging="360"/>
      </w:pPr>
      <w:rPr>
        <w:rFonts w:ascii="Times New Roman" w:eastAsia="Times New Roman" w:hAnsi="Times New Roman" w:cs="Times New Roman"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7" w15:restartNumberingAfterBreak="0">
    <w:nsid w:val="1AA1483B"/>
    <w:multiLevelType w:val="hybridMultilevel"/>
    <w:tmpl w:val="94BA383C"/>
    <w:lvl w:ilvl="0" w:tplc="0408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 w15:restartNumberingAfterBreak="0">
    <w:nsid w:val="21045102"/>
    <w:multiLevelType w:val="hybridMultilevel"/>
    <w:tmpl w:val="4CB064E8"/>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A15CD8"/>
    <w:multiLevelType w:val="hybridMultilevel"/>
    <w:tmpl w:val="35E855C0"/>
    <w:lvl w:ilvl="0" w:tplc="6C4C2736">
      <w:numFmt w:val="bullet"/>
      <w:lvlText w:val="-"/>
      <w:lvlJc w:val="left"/>
      <w:pPr>
        <w:ind w:left="720" w:hanging="360"/>
      </w:pPr>
      <w:rPr>
        <w:rFonts w:ascii="Arial" w:eastAsia="Times New Roman" w:hAnsi="Arial"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2F8F4D35"/>
    <w:multiLevelType w:val="hybridMultilevel"/>
    <w:tmpl w:val="F57E726C"/>
    <w:lvl w:ilvl="0" w:tplc="09C0486E">
      <w:start w:val="1"/>
      <w:numFmt w:val="bullet"/>
      <w:pStyle w:val="Puce2"/>
      <w:lvlText w:val=""/>
      <w:lvlJc w:val="left"/>
      <w:pPr>
        <w:tabs>
          <w:tab w:val="num" w:pos="786"/>
        </w:tabs>
        <w:ind w:left="786" w:hanging="360"/>
      </w:pPr>
      <w:rPr>
        <w:rFonts w:ascii="Wingdings" w:hAnsi="Wingdings" w:hint="default"/>
      </w:rPr>
    </w:lvl>
    <w:lvl w:ilvl="1" w:tplc="024A0FFE" w:tentative="1">
      <w:start w:val="1"/>
      <w:numFmt w:val="bullet"/>
      <w:lvlText w:val="o"/>
      <w:lvlJc w:val="left"/>
      <w:pPr>
        <w:tabs>
          <w:tab w:val="num" w:pos="1860"/>
        </w:tabs>
        <w:ind w:left="1860" w:hanging="360"/>
      </w:pPr>
      <w:rPr>
        <w:rFonts w:ascii="Courier New" w:hAnsi="Courier New" w:hint="default"/>
      </w:rPr>
    </w:lvl>
    <w:lvl w:ilvl="2" w:tplc="06E24F5E" w:tentative="1">
      <w:start w:val="1"/>
      <w:numFmt w:val="bullet"/>
      <w:lvlText w:val=""/>
      <w:lvlJc w:val="left"/>
      <w:pPr>
        <w:tabs>
          <w:tab w:val="num" w:pos="2580"/>
        </w:tabs>
        <w:ind w:left="2580" w:hanging="360"/>
      </w:pPr>
      <w:rPr>
        <w:rFonts w:ascii="Wingdings" w:hAnsi="Wingdings" w:hint="default"/>
      </w:rPr>
    </w:lvl>
    <w:lvl w:ilvl="3" w:tplc="6012F460" w:tentative="1">
      <w:start w:val="1"/>
      <w:numFmt w:val="bullet"/>
      <w:lvlText w:val=""/>
      <w:lvlJc w:val="left"/>
      <w:pPr>
        <w:tabs>
          <w:tab w:val="num" w:pos="3300"/>
        </w:tabs>
        <w:ind w:left="3300" w:hanging="360"/>
      </w:pPr>
      <w:rPr>
        <w:rFonts w:ascii="Symbol" w:hAnsi="Symbol" w:hint="default"/>
      </w:rPr>
    </w:lvl>
    <w:lvl w:ilvl="4" w:tplc="BDF86B24" w:tentative="1">
      <w:start w:val="1"/>
      <w:numFmt w:val="bullet"/>
      <w:lvlText w:val="o"/>
      <w:lvlJc w:val="left"/>
      <w:pPr>
        <w:tabs>
          <w:tab w:val="num" w:pos="4020"/>
        </w:tabs>
        <w:ind w:left="4020" w:hanging="360"/>
      </w:pPr>
      <w:rPr>
        <w:rFonts w:ascii="Courier New" w:hAnsi="Courier New" w:hint="default"/>
      </w:rPr>
    </w:lvl>
    <w:lvl w:ilvl="5" w:tplc="CBC84BA6" w:tentative="1">
      <w:start w:val="1"/>
      <w:numFmt w:val="bullet"/>
      <w:lvlText w:val=""/>
      <w:lvlJc w:val="left"/>
      <w:pPr>
        <w:tabs>
          <w:tab w:val="num" w:pos="4740"/>
        </w:tabs>
        <w:ind w:left="4740" w:hanging="360"/>
      </w:pPr>
      <w:rPr>
        <w:rFonts w:ascii="Wingdings" w:hAnsi="Wingdings" w:hint="default"/>
      </w:rPr>
    </w:lvl>
    <w:lvl w:ilvl="6" w:tplc="709C92A8" w:tentative="1">
      <w:start w:val="1"/>
      <w:numFmt w:val="bullet"/>
      <w:lvlText w:val=""/>
      <w:lvlJc w:val="left"/>
      <w:pPr>
        <w:tabs>
          <w:tab w:val="num" w:pos="5460"/>
        </w:tabs>
        <w:ind w:left="5460" w:hanging="360"/>
      </w:pPr>
      <w:rPr>
        <w:rFonts w:ascii="Symbol" w:hAnsi="Symbol" w:hint="default"/>
      </w:rPr>
    </w:lvl>
    <w:lvl w:ilvl="7" w:tplc="9C526244" w:tentative="1">
      <w:start w:val="1"/>
      <w:numFmt w:val="bullet"/>
      <w:lvlText w:val="o"/>
      <w:lvlJc w:val="left"/>
      <w:pPr>
        <w:tabs>
          <w:tab w:val="num" w:pos="6180"/>
        </w:tabs>
        <w:ind w:left="6180" w:hanging="360"/>
      </w:pPr>
      <w:rPr>
        <w:rFonts w:ascii="Courier New" w:hAnsi="Courier New" w:hint="default"/>
      </w:rPr>
    </w:lvl>
    <w:lvl w:ilvl="8" w:tplc="3A902064" w:tentative="1">
      <w:start w:val="1"/>
      <w:numFmt w:val="bullet"/>
      <w:lvlText w:val=""/>
      <w:lvlJc w:val="left"/>
      <w:pPr>
        <w:tabs>
          <w:tab w:val="num" w:pos="6900"/>
        </w:tabs>
        <w:ind w:left="6900" w:hanging="360"/>
      </w:pPr>
      <w:rPr>
        <w:rFonts w:ascii="Wingdings" w:hAnsi="Wingdings" w:hint="default"/>
      </w:rPr>
    </w:lvl>
  </w:abstractNum>
  <w:abstractNum w:abstractNumId="11" w15:restartNumberingAfterBreak="0">
    <w:nsid w:val="388D2F34"/>
    <w:multiLevelType w:val="hybridMultilevel"/>
    <w:tmpl w:val="4552A8A2"/>
    <w:lvl w:ilvl="0" w:tplc="0408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B0A3075"/>
    <w:multiLevelType w:val="hybridMultilevel"/>
    <w:tmpl w:val="596C1DA0"/>
    <w:lvl w:ilvl="0" w:tplc="B1EE9608">
      <w:start w:val="1"/>
      <w:numFmt w:val="bullet"/>
      <w:pStyle w:val="Puce1"/>
      <w:lvlText w:val=""/>
      <w:lvlJc w:val="left"/>
      <w:pPr>
        <w:tabs>
          <w:tab w:val="num" w:pos="720"/>
        </w:tabs>
        <w:ind w:left="720" w:hanging="360"/>
      </w:pPr>
      <w:rPr>
        <w:rFonts w:ascii="Wingdings" w:hAnsi="Wingdings" w:hint="default"/>
      </w:rPr>
    </w:lvl>
    <w:lvl w:ilvl="1" w:tplc="424A5E00">
      <w:start w:val="1"/>
      <w:numFmt w:val="bullet"/>
      <w:lvlText w:val="o"/>
      <w:lvlJc w:val="left"/>
      <w:pPr>
        <w:tabs>
          <w:tab w:val="num" w:pos="1440"/>
        </w:tabs>
        <w:ind w:left="1440" w:hanging="360"/>
      </w:pPr>
      <w:rPr>
        <w:rFonts w:ascii="Courier New" w:hAnsi="Courier New" w:hint="default"/>
      </w:rPr>
    </w:lvl>
    <w:lvl w:ilvl="2" w:tplc="A4467DC6" w:tentative="1">
      <w:start w:val="1"/>
      <w:numFmt w:val="bullet"/>
      <w:lvlText w:val=""/>
      <w:lvlJc w:val="left"/>
      <w:pPr>
        <w:tabs>
          <w:tab w:val="num" w:pos="2160"/>
        </w:tabs>
        <w:ind w:left="2160" w:hanging="360"/>
      </w:pPr>
      <w:rPr>
        <w:rFonts w:ascii="Wingdings" w:hAnsi="Wingdings" w:hint="default"/>
      </w:rPr>
    </w:lvl>
    <w:lvl w:ilvl="3" w:tplc="86527646" w:tentative="1">
      <w:start w:val="1"/>
      <w:numFmt w:val="bullet"/>
      <w:lvlText w:val=""/>
      <w:lvlJc w:val="left"/>
      <w:pPr>
        <w:tabs>
          <w:tab w:val="num" w:pos="2880"/>
        </w:tabs>
        <w:ind w:left="2880" w:hanging="360"/>
      </w:pPr>
      <w:rPr>
        <w:rFonts w:ascii="Symbol" w:hAnsi="Symbol" w:hint="default"/>
      </w:rPr>
    </w:lvl>
    <w:lvl w:ilvl="4" w:tplc="F3CEACE8" w:tentative="1">
      <w:start w:val="1"/>
      <w:numFmt w:val="bullet"/>
      <w:lvlText w:val="o"/>
      <w:lvlJc w:val="left"/>
      <w:pPr>
        <w:tabs>
          <w:tab w:val="num" w:pos="3600"/>
        </w:tabs>
        <w:ind w:left="3600" w:hanging="360"/>
      </w:pPr>
      <w:rPr>
        <w:rFonts w:ascii="Courier New" w:hAnsi="Courier New" w:hint="default"/>
      </w:rPr>
    </w:lvl>
    <w:lvl w:ilvl="5" w:tplc="CC66F82E" w:tentative="1">
      <w:start w:val="1"/>
      <w:numFmt w:val="bullet"/>
      <w:lvlText w:val=""/>
      <w:lvlJc w:val="left"/>
      <w:pPr>
        <w:tabs>
          <w:tab w:val="num" w:pos="4320"/>
        </w:tabs>
        <w:ind w:left="4320" w:hanging="360"/>
      </w:pPr>
      <w:rPr>
        <w:rFonts w:ascii="Wingdings" w:hAnsi="Wingdings" w:hint="default"/>
      </w:rPr>
    </w:lvl>
    <w:lvl w:ilvl="6" w:tplc="AA9E0E56" w:tentative="1">
      <w:start w:val="1"/>
      <w:numFmt w:val="bullet"/>
      <w:lvlText w:val=""/>
      <w:lvlJc w:val="left"/>
      <w:pPr>
        <w:tabs>
          <w:tab w:val="num" w:pos="5040"/>
        </w:tabs>
        <w:ind w:left="5040" w:hanging="360"/>
      </w:pPr>
      <w:rPr>
        <w:rFonts w:ascii="Symbol" w:hAnsi="Symbol" w:hint="default"/>
      </w:rPr>
    </w:lvl>
    <w:lvl w:ilvl="7" w:tplc="384AE0DA" w:tentative="1">
      <w:start w:val="1"/>
      <w:numFmt w:val="bullet"/>
      <w:lvlText w:val="o"/>
      <w:lvlJc w:val="left"/>
      <w:pPr>
        <w:tabs>
          <w:tab w:val="num" w:pos="5760"/>
        </w:tabs>
        <w:ind w:left="5760" w:hanging="360"/>
      </w:pPr>
      <w:rPr>
        <w:rFonts w:ascii="Courier New" w:hAnsi="Courier New" w:hint="default"/>
      </w:rPr>
    </w:lvl>
    <w:lvl w:ilvl="8" w:tplc="97B6868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08734E2"/>
    <w:multiLevelType w:val="hybridMultilevel"/>
    <w:tmpl w:val="F6E088FA"/>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4" w15:restartNumberingAfterBreak="0">
    <w:nsid w:val="44D56F6E"/>
    <w:multiLevelType w:val="hybridMultilevel"/>
    <w:tmpl w:val="322EA01E"/>
    <w:lvl w:ilvl="0" w:tplc="0408000D">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52AC5EE0"/>
    <w:multiLevelType w:val="hybridMultilevel"/>
    <w:tmpl w:val="2A4AD310"/>
    <w:lvl w:ilvl="0" w:tplc="CFDCD280">
      <w:start w:val="2"/>
      <w:numFmt w:val="bullet"/>
      <w:pStyle w:val="Puce3"/>
      <w:lvlText w:val="-"/>
      <w:lvlJc w:val="left"/>
      <w:pPr>
        <w:tabs>
          <w:tab w:val="num" w:pos="1070"/>
        </w:tabs>
        <w:ind w:left="1070" w:hanging="360"/>
      </w:pPr>
      <w:rPr>
        <w:rFonts w:ascii="Times New Roman" w:eastAsia="Times New Roman" w:hAnsi="Times New Roman" w:cs="Times New Roman" w:hint="default"/>
      </w:rPr>
    </w:lvl>
    <w:lvl w:ilvl="1" w:tplc="1936B004">
      <w:start w:val="1"/>
      <w:numFmt w:val="bullet"/>
      <w:lvlText w:val="o"/>
      <w:lvlJc w:val="left"/>
      <w:pPr>
        <w:tabs>
          <w:tab w:val="num" w:pos="1790"/>
        </w:tabs>
        <w:ind w:left="1790" w:hanging="360"/>
      </w:pPr>
      <w:rPr>
        <w:rFonts w:ascii="Courier New" w:hAnsi="Courier New" w:hint="default"/>
      </w:rPr>
    </w:lvl>
    <w:lvl w:ilvl="2" w:tplc="07D01BD2" w:tentative="1">
      <w:start w:val="1"/>
      <w:numFmt w:val="bullet"/>
      <w:lvlText w:val=""/>
      <w:lvlJc w:val="left"/>
      <w:pPr>
        <w:tabs>
          <w:tab w:val="num" w:pos="2510"/>
        </w:tabs>
        <w:ind w:left="2510" w:hanging="360"/>
      </w:pPr>
      <w:rPr>
        <w:rFonts w:ascii="Wingdings" w:hAnsi="Wingdings" w:hint="default"/>
      </w:rPr>
    </w:lvl>
    <w:lvl w:ilvl="3" w:tplc="A938440A" w:tentative="1">
      <w:start w:val="1"/>
      <w:numFmt w:val="bullet"/>
      <w:lvlText w:val=""/>
      <w:lvlJc w:val="left"/>
      <w:pPr>
        <w:tabs>
          <w:tab w:val="num" w:pos="3230"/>
        </w:tabs>
        <w:ind w:left="3230" w:hanging="360"/>
      </w:pPr>
      <w:rPr>
        <w:rFonts w:ascii="Symbol" w:hAnsi="Symbol" w:hint="default"/>
      </w:rPr>
    </w:lvl>
    <w:lvl w:ilvl="4" w:tplc="A232EC88" w:tentative="1">
      <w:start w:val="1"/>
      <w:numFmt w:val="bullet"/>
      <w:lvlText w:val="o"/>
      <w:lvlJc w:val="left"/>
      <w:pPr>
        <w:tabs>
          <w:tab w:val="num" w:pos="3950"/>
        </w:tabs>
        <w:ind w:left="3950" w:hanging="360"/>
      </w:pPr>
      <w:rPr>
        <w:rFonts w:ascii="Courier New" w:hAnsi="Courier New" w:hint="default"/>
      </w:rPr>
    </w:lvl>
    <w:lvl w:ilvl="5" w:tplc="9E3CE290" w:tentative="1">
      <w:start w:val="1"/>
      <w:numFmt w:val="bullet"/>
      <w:lvlText w:val=""/>
      <w:lvlJc w:val="left"/>
      <w:pPr>
        <w:tabs>
          <w:tab w:val="num" w:pos="4670"/>
        </w:tabs>
        <w:ind w:left="4670" w:hanging="360"/>
      </w:pPr>
      <w:rPr>
        <w:rFonts w:ascii="Wingdings" w:hAnsi="Wingdings" w:hint="default"/>
      </w:rPr>
    </w:lvl>
    <w:lvl w:ilvl="6" w:tplc="710E7FFC" w:tentative="1">
      <w:start w:val="1"/>
      <w:numFmt w:val="bullet"/>
      <w:lvlText w:val=""/>
      <w:lvlJc w:val="left"/>
      <w:pPr>
        <w:tabs>
          <w:tab w:val="num" w:pos="5390"/>
        </w:tabs>
        <w:ind w:left="5390" w:hanging="360"/>
      </w:pPr>
      <w:rPr>
        <w:rFonts w:ascii="Symbol" w:hAnsi="Symbol" w:hint="default"/>
      </w:rPr>
    </w:lvl>
    <w:lvl w:ilvl="7" w:tplc="48069AB2" w:tentative="1">
      <w:start w:val="1"/>
      <w:numFmt w:val="bullet"/>
      <w:lvlText w:val="o"/>
      <w:lvlJc w:val="left"/>
      <w:pPr>
        <w:tabs>
          <w:tab w:val="num" w:pos="6110"/>
        </w:tabs>
        <w:ind w:left="6110" w:hanging="360"/>
      </w:pPr>
      <w:rPr>
        <w:rFonts w:ascii="Courier New" w:hAnsi="Courier New" w:hint="default"/>
      </w:rPr>
    </w:lvl>
    <w:lvl w:ilvl="8" w:tplc="4D0C1BE6" w:tentative="1">
      <w:start w:val="1"/>
      <w:numFmt w:val="bullet"/>
      <w:lvlText w:val=""/>
      <w:lvlJc w:val="left"/>
      <w:pPr>
        <w:tabs>
          <w:tab w:val="num" w:pos="6830"/>
        </w:tabs>
        <w:ind w:left="6830" w:hanging="360"/>
      </w:pPr>
      <w:rPr>
        <w:rFonts w:ascii="Wingdings" w:hAnsi="Wingdings" w:hint="default"/>
      </w:rPr>
    </w:lvl>
  </w:abstractNum>
  <w:abstractNum w:abstractNumId="16" w15:restartNumberingAfterBreak="0">
    <w:nsid w:val="54AE640C"/>
    <w:multiLevelType w:val="hybridMultilevel"/>
    <w:tmpl w:val="97D2FE0A"/>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5932028"/>
    <w:multiLevelType w:val="hybridMultilevel"/>
    <w:tmpl w:val="FDA67CD0"/>
    <w:lvl w:ilvl="0" w:tplc="0408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8" w15:restartNumberingAfterBreak="0">
    <w:nsid w:val="68A70D0B"/>
    <w:multiLevelType w:val="hybridMultilevel"/>
    <w:tmpl w:val="17EC3270"/>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6A8124F0"/>
    <w:multiLevelType w:val="hybridMultilevel"/>
    <w:tmpl w:val="3AEAA316"/>
    <w:lvl w:ilvl="0" w:tplc="0408000D">
      <w:start w:val="1"/>
      <w:numFmt w:val="bullet"/>
      <w:lvlText w:val=""/>
      <w:lvlJc w:val="left"/>
      <w:pPr>
        <w:ind w:left="928"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6E7968FD"/>
    <w:multiLevelType w:val="hybridMultilevel"/>
    <w:tmpl w:val="1DF47536"/>
    <w:lvl w:ilvl="0" w:tplc="0408000D">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733B7065"/>
    <w:multiLevelType w:val="hybridMultilevel"/>
    <w:tmpl w:val="494EB472"/>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849" w:hanging="360"/>
      </w:pPr>
      <w:rPr>
        <w:rFonts w:ascii="Courier New" w:hAnsi="Courier New" w:cs="Courier New" w:hint="default"/>
      </w:rPr>
    </w:lvl>
    <w:lvl w:ilvl="2" w:tplc="04090005" w:tentative="1">
      <w:start w:val="1"/>
      <w:numFmt w:val="bullet"/>
      <w:lvlText w:val=""/>
      <w:lvlJc w:val="left"/>
      <w:pPr>
        <w:ind w:left="2569" w:hanging="360"/>
      </w:pPr>
      <w:rPr>
        <w:rFonts w:ascii="Wingdings" w:hAnsi="Wingdings" w:hint="default"/>
      </w:rPr>
    </w:lvl>
    <w:lvl w:ilvl="3" w:tplc="04090001" w:tentative="1">
      <w:start w:val="1"/>
      <w:numFmt w:val="bullet"/>
      <w:lvlText w:val=""/>
      <w:lvlJc w:val="left"/>
      <w:pPr>
        <w:ind w:left="3289" w:hanging="360"/>
      </w:pPr>
      <w:rPr>
        <w:rFonts w:ascii="Symbol" w:hAnsi="Symbol" w:hint="default"/>
      </w:rPr>
    </w:lvl>
    <w:lvl w:ilvl="4" w:tplc="04090003" w:tentative="1">
      <w:start w:val="1"/>
      <w:numFmt w:val="bullet"/>
      <w:lvlText w:val="o"/>
      <w:lvlJc w:val="left"/>
      <w:pPr>
        <w:ind w:left="4009" w:hanging="360"/>
      </w:pPr>
      <w:rPr>
        <w:rFonts w:ascii="Courier New" w:hAnsi="Courier New" w:cs="Courier New" w:hint="default"/>
      </w:rPr>
    </w:lvl>
    <w:lvl w:ilvl="5" w:tplc="04090005" w:tentative="1">
      <w:start w:val="1"/>
      <w:numFmt w:val="bullet"/>
      <w:lvlText w:val=""/>
      <w:lvlJc w:val="left"/>
      <w:pPr>
        <w:ind w:left="4729" w:hanging="360"/>
      </w:pPr>
      <w:rPr>
        <w:rFonts w:ascii="Wingdings" w:hAnsi="Wingdings" w:hint="default"/>
      </w:rPr>
    </w:lvl>
    <w:lvl w:ilvl="6" w:tplc="04090001" w:tentative="1">
      <w:start w:val="1"/>
      <w:numFmt w:val="bullet"/>
      <w:lvlText w:val=""/>
      <w:lvlJc w:val="left"/>
      <w:pPr>
        <w:ind w:left="5449" w:hanging="360"/>
      </w:pPr>
      <w:rPr>
        <w:rFonts w:ascii="Symbol" w:hAnsi="Symbol" w:hint="default"/>
      </w:rPr>
    </w:lvl>
    <w:lvl w:ilvl="7" w:tplc="04090003" w:tentative="1">
      <w:start w:val="1"/>
      <w:numFmt w:val="bullet"/>
      <w:lvlText w:val="o"/>
      <w:lvlJc w:val="left"/>
      <w:pPr>
        <w:ind w:left="6169" w:hanging="360"/>
      </w:pPr>
      <w:rPr>
        <w:rFonts w:ascii="Courier New" w:hAnsi="Courier New" w:cs="Courier New" w:hint="default"/>
      </w:rPr>
    </w:lvl>
    <w:lvl w:ilvl="8" w:tplc="04090005" w:tentative="1">
      <w:start w:val="1"/>
      <w:numFmt w:val="bullet"/>
      <w:lvlText w:val=""/>
      <w:lvlJc w:val="left"/>
      <w:pPr>
        <w:ind w:left="6889" w:hanging="360"/>
      </w:pPr>
      <w:rPr>
        <w:rFonts w:ascii="Wingdings" w:hAnsi="Wingdings" w:hint="default"/>
      </w:rPr>
    </w:lvl>
  </w:abstractNum>
  <w:abstractNum w:abstractNumId="22" w15:restartNumberingAfterBreak="0">
    <w:nsid w:val="79921FA6"/>
    <w:multiLevelType w:val="hybridMultilevel"/>
    <w:tmpl w:val="7BA006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7D741AED"/>
    <w:multiLevelType w:val="hybridMultilevel"/>
    <w:tmpl w:val="9B36EB6E"/>
    <w:lvl w:ilvl="0" w:tplc="0408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0"/>
  </w:num>
  <w:num w:numId="3">
    <w:abstractNumId w:val="15"/>
  </w:num>
  <w:num w:numId="4">
    <w:abstractNumId w:val="4"/>
  </w:num>
  <w:num w:numId="5">
    <w:abstractNumId w:val="6"/>
  </w:num>
  <w:num w:numId="6">
    <w:abstractNumId w:val="13"/>
  </w:num>
  <w:num w:numId="7">
    <w:abstractNumId w:val="23"/>
  </w:num>
  <w:num w:numId="8">
    <w:abstractNumId w:val="17"/>
  </w:num>
  <w:num w:numId="9">
    <w:abstractNumId w:val="11"/>
  </w:num>
  <w:num w:numId="10">
    <w:abstractNumId w:val="1"/>
  </w:num>
  <w:num w:numId="11">
    <w:abstractNumId w:val="21"/>
  </w:num>
  <w:num w:numId="12">
    <w:abstractNumId w:val="8"/>
  </w:num>
  <w:num w:numId="13">
    <w:abstractNumId w:val="14"/>
  </w:num>
  <w:num w:numId="14">
    <w:abstractNumId w:val="18"/>
  </w:num>
  <w:num w:numId="15">
    <w:abstractNumId w:val="19"/>
  </w:num>
  <w:num w:numId="16">
    <w:abstractNumId w:val="2"/>
  </w:num>
  <w:num w:numId="17">
    <w:abstractNumId w:val="3"/>
  </w:num>
  <w:num w:numId="18">
    <w:abstractNumId w:val="20"/>
  </w:num>
  <w:num w:numId="19">
    <w:abstractNumId w:val="0"/>
  </w:num>
  <w:num w:numId="20">
    <w:abstractNumId w:val="16"/>
  </w:num>
  <w:num w:numId="21">
    <w:abstractNumId w:val="9"/>
  </w:num>
  <w:num w:numId="22">
    <w:abstractNumId w:val="7"/>
  </w:num>
  <w:num w:numId="23">
    <w:abstractNumId w:val="5"/>
  </w:num>
  <w:num w:numId="24">
    <w:abstractNumId w:val="2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activeWritingStyle w:appName="MSWord" w:lang="fr-FR" w:vendorID="9" w:dllVersion="512" w:checkStyle="0"/>
  <w:activeWritingStyle w:appName="MSWord" w:lang="en-GB" w:vendorID="8" w:dllVersion="513" w:checkStyle="1"/>
  <w:activeWritingStyle w:appName="MSWord" w:lang="it-IT" w:vendorID="3" w:dllVersion="517" w:checkStyle="1"/>
  <w:proofState w:spelling="clean" w:grammar="clean"/>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B42F2"/>
    <w:rsid w:val="0000255A"/>
    <w:rsid w:val="00002928"/>
    <w:rsid w:val="00002B38"/>
    <w:rsid w:val="00005722"/>
    <w:rsid w:val="00014901"/>
    <w:rsid w:val="00014B07"/>
    <w:rsid w:val="00016496"/>
    <w:rsid w:val="00017BFE"/>
    <w:rsid w:val="00021CA6"/>
    <w:rsid w:val="00022028"/>
    <w:rsid w:val="00022469"/>
    <w:rsid w:val="00026A04"/>
    <w:rsid w:val="0003055A"/>
    <w:rsid w:val="00032415"/>
    <w:rsid w:val="000331DE"/>
    <w:rsid w:val="00033FC3"/>
    <w:rsid w:val="0004221A"/>
    <w:rsid w:val="000429AE"/>
    <w:rsid w:val="000432BA"/>
    <w:rsid w:val="000535CD"/>
    <w:rsid w:val="000549F0"/>
    <w:rsid w:val="0005515A"/>
    <w:rsid w:val="000577E3"/>
    <w:rsid w:val="0006009C"/>
    <w:rsid w:val="0006419C"/>
    <w:rsid w:val="000646B2"/>
    <w:rsid w:val="000665C0"/>
    <w:rsid w:val="00066963"/>
    <w:rsid w:val="00070E3F"/>
    <w:rsid w:val="00071E56"/>
    <w:rsid w:val="0007247F"/>
    <w:rsid w:val="000745C7"/>
    <w:rsid w:val="000747E9"/>
    <w:rsid w:val="0007544B"/>
    <w:rsid w:val="00080AE0"/>
    <w:rsid w:val="00085949"/>
    <w:rsid w:val="00087324"/>
    <w:rsid w:val="000875B0"/>
    <w:rsid w:val="00091436"/>
    <w:rsid w:val="00093FC1"/>
    <w:rsid w:val="00094712"/>
    <w:rsid w:val="00096069"/>
    <w:rsid w:val="000965BC"/>
    <w:rsid w:val="000A0460"/>
    <w:rsid w:val="000A1515"/>
    <w:rsid w:val="000A38BA"/>
    <w:rsid w:val="000A70C7"/>
    <w:rsid w:val="000A7CB7"/>
    <w:rsid w:val="000B17AD"/>
    <w:rsid w:val="000B27FD"/>
    <w:rsid w:val="000B49C3"/>
    <w:rsid w:val="000B7CCB"/>
    <w:rsid w:val="000C1064"/>
    <w:rsid w:val="000C18CB"/>
    <w:rsid w:val="000C6EC2"/>
    <w:rsid w:val="000D2BE3"/>
    <w:rsid w:val="000D39C6"/>
    <w:rsid w:val="000D4752"/>
    <w:rsid w:val="000E19AE"/>
    <w:rsid w:val="000F26E9"/>
    <w:rsid w:val="000F2B0C"/>
    <w:rsid w:val="000F3BAA"/>
    <w:rsid w:val="000F73BA"/>
    <w:rsid w:val="00101074"/>
    <w:rsid w:val="00101A94"/>
    <w:rsid w:val="00104227"/>
    <w:rsid w:val="00104D94"/>
    <w:rsid w:val="001103F0"/>
    <w:rsid w:val="00112545"/>
    <w:rsid w:val="001146DE"/>
    <w:rsid w:val="00116F1C"/>
    <w:rsid w:val="00117244"/>
    <w:rsid w:val="0012073A"/>
    <w:rsid w:val="00124CD5"/>
    <w:rsid w:val="00135B7D"/>
    <w:rsid w:val="00136D2E"/>
    <w:rsid w:val="00137828"/>
    <w:rsid w:val="00137A8D"/>
    <w:rsid w:val="00144A77"/>
    <w:rsid w:val="0014549D"/>
    <w:rsid w:val="0014785C"/>
    <w:rsid w:val="00152160"/>
    <w:rsid w:val="0015404E"/>
    <w:rsid w:val="00162AF8"/>
    <w:rsid w:val="0016469F"/>
    <w:rsid w:val="001667DA"/>
    <w:rsid w:val="0016737A"/>
    <w:rsid w:val="0017200F"/>
    <w:rsid w:val="001732FE"/>
    <w:rsid w:val="0017338D"/>
    <w:rsid w:val="001736D0"/>
    <w:rsid w:val="0017608E"/>
    <w:rsid w:val="001810DA"/>
    <w:rsid w:val="00181420"/>
    <w:rsid w:val="00187B0F"/>
    <w:rsid w:val="00193A49"/>
    <w:rsid w:val="00196A30"/>
    <w:rsid w:val="001A0A22"/>
    <w:rsid w:val="001A5B9C"/>
    <w:rsid w:val="001B39F4"/>
    <w:rsid w:val="001B4F7E"/>
    <w:rsid w:val="001C68CF"/>
    <w:rsid w:val="001D50F8"/>
    <w:rsid w:val="001D7613"/>
    <w:rsid w:val="001D7C3B"/>
    <w:rsid w:val="001E6640"/>
    <w:rsid w:val="001F1CE0"/>
    <w:rsid w:val="001F3723"/>
    <w:rsid w:val="001F47AA"/>
    <w:rsid w:val="001F533E"/>
    <w:rsid w:val="001F58C9"/>
    <w:rsid w:val="0020144C"/>
    <w:rsid w:val="0020438D"/>
    <w:rsid w:val="00205703"/>
    <w:rsid w:val="00207A1D"/>
    <w:rsid w:val="00212D00"/>
    <w:rsid w:val="00213D5F"/>
    <w:rsid w:val="0021612D"/>
    <w:rsid w:val="00217A3E"/>
    <w:rsid w:val="0022193B"/>
    <w:rsid w:val="00221D71"/>
    <w:rsid w:val="002220E0"/>
    <w:rsid w:val="00222437"/>
    <w:rsid w:val="002240C1"/>
    <w:rsid w:val="00225079"/>
    <w:rsid w:val="00231E27"/>
    <w:rsid w:val="00237A2E"/>
    <w:rsid w:val="002417DC"/>
    <w:rsid w:val="00257580"/>
    <w:rsid w:val="00261600"/>
    <w:rsid w:val="00263C57"/>
    <w:rsid w:val="00264A0A"/>
    <w:rsid w:val="00265C60"/>
    <w:rsid w:val="00266C77"/>
    <w:rsid w:val="00266EE3"/>
    <w:rsid w:val="00267336"/>
    <w:rsid w:val="0027020B"/>
    <w:rsid w:val="0027302E"/>
    <w:rsid w:val="00277B33"/>
    <w:rsid w:val="002805BF"/>
    <w:rsid w:val="0028079C"/>
    <w:rsid w:val="00284FED"/>
    <w:rsid w:val="00285062"/>
    <w:rsid w:val="002857A4"/>
    <w:rsid w:val="00286685"/>
    <w:rsid w:val="00286E14"/>
    <w:rsid w:val="0029351F"/>
    <w:rsid w:val="002970DB"/>
    <w:rsid w:val="002A7255"/>
    <w:rsid w:val="002A74C1"/>
    <w:rsid w:val="002B03F0"/>
    <w:rsid w:val="002B0CF7"/>
    <w:rsid w:val="002B11F9"/>
    <w:rsid w:val="002B2ABB"/>
    <w:rsid w:val="002B7950"/>
    <w:rsid w:val="002C46BA"/>
    <w:rsid w:val="002C4C1C"/>
    <w:rsid w:val="002D0EA3"/>
    <w:rsid w:val="002D4814"/>
    <w:rsid w:val="002D51A6"/>
    <w:rsid w:val="002E4107"/>
    <w:rsid w:val="002F5171"/>
    <w:rsid w:val="00301F71"/>
    <w:rsid w:val="00302DF8"/>
    <w:rsid w:val="003067D1"/>
    <w:rsid w:val="00306C43"/>
    <w:rsid w:val="00315AAF"/>
    <w:rsid w:val="00316AA8"/>
    <w:rsid w:val="00317B32"/>
    <w:rsid w:val="00323A73"/>
    <w:rsid w:val="00324BA4"/>
    <w:rsid w:val="0032604A"/>
    <w:rsid w:val="00326153"/>
    <w:rsid w:val="00326D4C"/>
    <w:rsid w:val="003271AA"/>
    <w:rsid w:val="00332ED9"/>
    <w:rsid w:val="003369D7"/>
    <w:rsid w:val="003421A8"/>
    <w:rsid w:val="003516E2"/>
    <w:rsid w:val="0035593D"/>
    <w:rsid w:val="00356F44"/>
    <w:rsid w:val="00360FDB"/>
    <w:rsid w:val="00362F27"/>
    <w:rsid w:val="00364BEE"/>
    <w:rsid w:val="00375FF1"/>
    <w:rsid w:val="00384ACF"/>
    <w:rsid w:val="0039153A"/>
    <w:rsid w:val="003922C5"/>
    <w:rsid w:val="0039345C"/>
    <w:rsid w:val="00397281"/>
    <w:rsid w:val="003A0173"/>
    <w:rsid w:val="003A0838"/>
    <w:rsid w:val="003A31C0"/>
    <w:rsid w:val="003A439B"/>
    <w:rsid w:val="003A4877"/>
    <w:rsid w:val="003A5C09"/>
    <w:rsid w:val="003A6452"/>
    <w:rsid w:val="003B39E2"/>
    <w:rsid w:val="003B681D"/>
    <w:rsid w:val="003C69A9"/>
    <w:rsid w:val="003D0C95"/>
    <w:rsid w:val="003D12FF"/>
    <w:rsid w:val="003D3666"/>
    <w:rsid w:val="003D798C"/>
    <w:rsid w:val="003E4C93"/>
    <w:rsid w:val="003F196F"/>
    <w:rsid w:val="003F6215"/>
    <w:rsid w:val="003F7077"/>
    <w:rsid w:val="004029CB"/>
    <w:rsid w:val="00406A0B"/>
    <w:rsid w:val="004159FB"/>
    <w:rsid w:val="00423421"/>
    <w:rsid w:val="004242A4"/>
    <w:rsid w:val="00427B80"/>
    <w:rsid w:val="00440EB6"/>
    <w:rsid w:val="00443E78"/>
    <w:rsid w:val="00445916"/>
    <w:rsid w:val="00452423"/>
    <w:rsid w:val="00453634"/>
    <w:rsid w:val="004548A9"/>
    <w:rsid w:val="00454AE5"/>
    <w:rsid w:val="00457EED"/>
    <w:rsid w:val="004611F3"/>
    <w:rsid w:val="00462EBC"/>
    <w:rsid w:val="0047539C"/>
    <w:rsid w:val="0047609C"/>
    <w:rsid w:val="00477A64"/>
    <w:rsid w:val="004818E9"/>
    <w:rsid w:val="00486278"/>
    <w:rsid w:val="00491475"/>
    <w:rsid w:val="0049415A"/>
    <w:rsid w:val="00494FA9"/>
    <w:rsid w:val="00495398"/>
    <w:rsid w:val="00495893"/>
    <w:rsid w:val="004A2029"/>
    <w:rsid w:val="004A21DA"/>
    <w:rsid w:val="004A360E"/>
    <w:rsid w:val="004A378E"/>
    <w:rsid w:val="004A3EDA"/>
    <w:rsid w:val="004A7D33"/>
    <w:rsid w:val="004B18B4"/>
    <w:rsid w:val="004B30A3"/>
    <w:rsid w:val="004B7224"/>
    <w:rsid w:val="004B78F5"/>
    <w:rsid w:val="004B7CF9"/>
    <w:rsid w:val="004B7D46"/>
    <w:rsid w:val="004C3D49"/>
    <w:rsid w:val="004C5173"/>
    <w:rsid w:val="004C6A41"/>
    <w:rsid w:val="004D15C9"/>
    <w:rsid w:val="004D7811"/>
    <w:rsid w:val="004E223C"/>
    <w:rsid w:val="004E2A09"/>
    <w:rsid w:val="004F40A0"/>
    <w:rsid w:val="004F5799"/>
    <w:rsid w:val="005014FC"/>
    <w:rsid w:val="0050238C"/>
    <w:rsid w:val="00504246"/>
    <w:rsid w:val="0050426D"/>
    <w:rsid w:val="00522F1B"/>
    <w:rsid w:val="00525CA2"/>
    <w:rsid w:val="005364A1"/>
    <w:rsid w:val="00545C13"/>
    <w:rsid w:val="005508A0"/>
    <w:rsid w:val="005515D0"/>
    <w:rsid w:val="00552B04"/>
    <w:rsid w:val="005537D2"/>
    <w:rsid w:val="00554902"/>
    <w:rsid w:val="00562B05"/>
    <w:rsid w:val="0056362B"/>
    <w:rsid w:val="00566850"/>
    <w:rsid w:val="00567D73"/>
    <w:rsid w:val="0057407F"/>
    <w:rsid w:val="0057467A"/>
    <w:rsid w:val="00577C94"/>
    <w:rsid w:val="0058083C"/>
    <w:rsid w:val="005859AC"/>
    <w:rsid w:val="00597C6B"/>
    <w:rsid w:val="005A4CEB"/>
    <w:rsid w:val="005A51F7"/>
    <w:rsid w:val="005A7EDC"/>
    <w:rsid w:val="005B12B7"/>
    <w:rsid w:val="005B1786"/>
    <w:rsid w:val="005B4FA6"/>
    <w:rsid w:val="005B5D0C"/>
    <w:rsid w:val="005C4DEF"/>
    <w:rsid w:val="005C5F30"/>
    <w:rsid w:val="005C754F"/>
    <w:rsid w:val="005D125F"/>
    <w:rsid w:val="005D318D"/>
    <w:rsid w:val="005D37AE"/>
    <w:rsid w:val="005E1173"/>
    <w:rsid w:val="005E1185"/>
    <w:rsid w:val="005E11E9"/>
    <w:rsid w:val="005F0FBF"/>
    <w:rsid w:val="005F2AC7"/>
    <w:rsid w:val="0060081A"/>
    <w:rsid w:val="00600E96"/>
    <w:rsid w:val="00600EE4"/>
    <w:rsid w:val="0060277F"/>
    <w:rsid w:val="00603D41"/>
    <w:rsid w:val="00606B31"/>
    <w:rsid w:val="00616D84"/>
    <w:rsid w:val="006204CE"/>
    <w:rsid w:val="00623952"/>
    <w:rsid w:val="00624421"/>
    <w:rsid w:val="00627A18"/>
    <w:rsid w:val="0063216D"/>
    <w:rsid w:val="0063495A"/>
    <w:rsid w:val="006402FC"/>
    <w:rsid w:val="00646A53"/>
    <w:rsid w:val="00662ED7"/>
    <w:rsid w:val="006706BF"/>
    <w:rsid w:val="006720D7"/>
    <w:rsid w:val="00673AFF"/>
    <w:rsid w:val="006760FB"/>
    <w:rsid w:val="00682AD3"/>
    <w:rsid w:val="006844E1"/>
    <w:rsid w:val="006848BD"/>
    <w:rsid w:val="0068784F"/>
    <w:rsid w:val="00691FAB"/>
    <w:rsid w:val="006A6719"/>
    <w:rsid w:val="006A7BE0"/>
    <w:rsid w:val="006B310B"/>
    <w:rsid w:val="006B7BA1"/>
    <w:rsid w:val="006C30A9"/>
    <w:rsid w:val="006D2A5F"/>
    <w:rsid w:val="006D43C7"/>
    <w:rsid w:val="006D6A07"/>
    <w:rsid w:val="006D6E17"/>
    <w:rsid w:val="006E1C9F"/>
    <w:rsid w:val="006E20D2"/>
    <w:rsid w:val="006F3D16"/>
    <w:rsid w:val="006F5469"/>
    <w:rsid w:val="006F7D6A"/>
    <w:rsid w:val="007002E1"/>
    <w:rsid w:val="00703588"/>
    <w:rsid w:val="007063B7"/>
    <w:rsid w:val="0071337B"/>
    <w:rsid w:val="00715971"/>
    <w:rsid w:val="00722D0B"/>
    <w:rsid w:val="00723EBE"/>
    <w:rsid w:val="00733AF8"/>
    <w:rsid w:val="00734845"/>
    <w:rsid w:val="00735A79"/>
    <w:rsid w:val="0073616B"/>
    <w:rsid w:val="00736AF8"/>
    <w:rsid w:val="00737D37"/>
    <w:rsid w:val="00743B48"/>
    <w:rsid w:val="00745F07"/>
    <w:rsid w:val="007511FD"/>
    <w:rsid w:val="00755ABE"/>
    <w:rsid w:val="00755AE1"/>
    <w:rsid w:val="007579A9"/>
    <w:rsid w:val="00760BF4"/>
    <w:rsid w:val="007627DD"/>
    <w:rsid w:val="00767F88"/>
    <w:rsid w:val="00776EB7"/>
    <w:rsid w:val="00777F23"/>
    <w:rsid w:val="007817E4"/>
    <w:rsid w:val="00782320"/>
    <w:rsid w:val="007830B2"/>
    <w:rsid w:val="0078707B"/>
    <w:rsid w:val="007909CA"/>
    <w:rsid w:val="00796131"/>
    <w:rsid w:val="00796CDB"/>
    <w:rsid w:val="0079713F"/>
    <w:rsid w:val="007A3EC8"/>
    <w:rsid w:val="007A4E67"/>
    <w:rsid w:val="007B0C30"/>
    <w:rsid w:val="007B2010"/>
    <w:rsid w:val="007B3379"/>
    <w:rsid w:val="007B42F2"/>
    <w:rsid w:val="007B50B5"/>
    <w:rsid w:val="007C0809"/>
    <w:rsid w:val="007C40EB"/>
    <w:rsid w:val="007C6849"/>
    <w:rsid w:val="007C707D"/>
    <w:rsid w:val="007D622A"/>
    <w:rsid w:val="007D634A"/>
    <w:rsid w:val="007E0DA5"/>
    <w:rsid w:val="007E4757"/>
    <w:rsid w:val="007F0FB2"/>
    <w:rsid w:val="007F23F9"/>
    <w:rsid w:val="007F5A4F"/>
    <w:rsid w:val="00803E34"/>
    <w:rsid w:val="00806F46"/>
    <w:rsid w:val="00807D6D"/>
    <w:rsid w:val="0081401F"/>
    <w:rsid w:val="00814967"/>
    <w:rsid w:val="0081580B"/>
    <w:rsid w:val="008163DE"/>
    <w:rsid w:val="008348BB"/>
    <w:rsid w:val="00836669"/>
    <w:rsid w:val="00837631"/>
    <w:rsid w:val="00841DA9"/>
    <w:rsid w:val="00846C45"/>
    <w:rsid w:val="00855673"/>
    <w:rsid w:val="00855961"/>
    <w:rsid w:val="00856235"/>
    <w:rsid w:val="00856DAB"/>
    <w:rsid w:val="008575B0"/>
    <w:rsid w:val="00864A7C"/>
    <w:rsid w:val="00867427"/>
    <w:rsid w:val="00877FFE"/>
    <w:rsid w:val="00880B7F"/>
    <w:rsid w:val="008825D9"/>
    <w:rsid w:val="00887EC2"/>
    <w:rsid w:val="00890423"/>
    <w:rsid w:val="00891AB1"/>
    <w:rsid w:val="008922B4"/>
    <w:rsid w:val="008930D1"/>
    <w:rsid w:val="00895A47"/>
    <w:rsid w:val="008A2CE9"/>
    <w:rsid w:val="008A3813"/>
    <w:rsid w:val="008A5BF6"/>
    <w:rsid w:val="008B013F"/>
    <w:rsid w:val="008B2A12"/>
    <w:rsid w:val="008B2BBB"/>
    <w:rsid w:val="008B4F0E"/>
    <w:rsid w:val="008B55C9"/>
    <w:rsid w:val="008C2358"/>
    <w:rsid w:val="008C3D9E"/>
    <w:rsid w:val="008C45AB"/>
    <w:rsid w:val="008C5A19"/>
    <w:rsid w:val="008C7A15"/>
    <w:rsid w:val="008E4078"/>
    <w:rsid w:val="008E73A0"/>
    <w:rsid w:val="008F4138"/>
    <w:rsid w:val="008F7C1F"/>
    <w:rsid w:val="009032D2"/>
    <w:rsid w:val="00912870"/>
    <w:rsid w:val="00917AF9"/>
    <w:rsid w:val="00924556"/>
    <w:rsid w:val="00926BFC"/>
    <w:rsid w:val="00927A9B"/>
    <w:rsid w:val="009309E3"/>
    <w:rsid w:val="00930A0F"/>
    <w:rsid w:val="00933866"/>
    <w:rsid w:val="0095394A"/>
    <w:rsid w:val="00957FE3"/>
    <w:rsid w:val="009614E9"/>
    <w:rsid w:val="009628D7"/>
    <w:rsid w:val="00974057"/>
    <w:rsid w:val="00977749"/>
    <w:rsid w:val="00985094"/>
    <w:rsid w:val="009864D9"/>
    <w:rsid w:val="00993CCE"/>
    <w:rsid w:val="009950C7"/>
    <w:rsid w:val="00996351"/>
    <w:rsid w:val="009A3470"/>
    <w:rsid w:val="009A4438"/>
    <w:rsid w:val="009A57C3"/>
    <w:rsid w:val="009A7BA4"/>
    <w:rsid w:val="009B0D49"/>
    <w:rsid w:val="009B1FEB"/>
    <w:rsid w:val="009B3EA7"/>
    <w:rsid w:val="009B6607"/>
    <w:rsid w:val="009B6CA8"/>
    <w:rsid w:val="009D3BF1"/>
    <w:rsid w:val="009D7955"/>
    <w:rsid w:val="009E4D41"/>
    <w:rsid w:val="009E727A"/>
    <w:rsid w:val="009E7D82"/>
    <w:rsid w:val="009F1335"/>
    <w:rsid w:val="00A00961"/>
    <w:rsid w:val="00A04333"/>
    <w:rsid w:val="00A04DCD"/>
    <w:rsid w:val="00A0686D"/>
    <w:rsid w:val="00A06BC5"/>
    <w:rsid w:val="00A11C64"/>
    <w:rsid w:val="00A144FC"/>
    <w:rsid w:val="00A1628C"/>
    <w:rsid w:val="00A22749"/>
    <w:rsid w:val="00A242EF"/>
    <w:rsid w:val="00A26427"/>
    <w:rsid w:val="00A3000B"/>
    <w:rsid w:val="00A331D4"/>
    <w:rsid w:val="00A34415"/>
    <w:rsid w:val="00A404D5"/>
    <w:rsid w:val="00A4174C"/>
    <w:rsid w:val="00A440D4"/>
    <w:rsid w:val="00A458E1"/>
    <w:rsid w:val="00A50551"/>
    <w:rsid w:val="00A517AA"/>
    <w:rsid w:val="00A62A71"/>
    <w:rsid w:val="00A668B1"/>
    <w:rsid w:val="00A7393A"/>
    <w:rsid w:val="00A74E23"/>
    <w:rsid w:val="00A83604"/>
    <w:rsid w:val="00A840FF"/>
    <w:rsid w:val="00A84DA7"/>
    <w:rsid w:val="00A92594"/>
    <w:rsid w:val="00A9514B"/>
    <w:rsid w:val="00A96CCE"/>
    <w:rsid w:val="00A97099"/>
    <w:rsid w:val="00AA0FCE"/>
    <w:rsid w:val="00AA427D"/>
    <w:rsid w:val="00AA5F69"/>
    <w:rsid w:val="00AB0603"/>
    <w:rsid w:val="00AB16D6"/>
    <w:rsid w:val="00AB2195"/>
    <w:rsid w:val="00AB2E71"/>
    <w:rsid w:val="00AB4BE7"/>
    <w:rsid w:val="00AB5EFB"/>
    <w:rsid w:val="00AB6C48"/>
    <w:rsid w:val="00AB737B"/>
    <w:rsid w:val="00AC097D"/>
    <w:rsid w:val="00AC0ED5"/>
    <w:rsid w:val="00AC2EB7"/>
    <w:rsid w:val="00AD0668"/>
    <w:rsid w:val="00AD605C"/>
    <w:rsid w:val="00AD75BC"/>
    <w:rsid w:val="00AE243F"/>
    <w:rsid w:val="00AF58AA"/>
    <w:rsid w:val="00B010FD"/>
    <w:rsid w:val="00B01F7A"/>
    <w:rsid w:val="00B0203B"/>
    <w:rsid w:val="00B02815"/>
    <w:rsid w:val="00B02EBA"/>
    <w:rsid w:val="00B07EE0"/>
    <w:rsid w:val="00B14CF4"/>
    <w:rsid w:val="00B14ED2"/>
    <w:rsid w:val="00B211E8"/>
    <w:rsid w:val="00B2443B"/>
    <w:rsid w:val="00B24C89"/>
    <w:rsid w:val="00B2582F"/>
    <w:rsid w:val="00B26036"/>
    <w:rsid w:val="00B30ACC"/>
    <w:rsid w:val="00B33EB6"/>
    <w:rsid w:val="00B35CDF"/>
    <w:rsid w:val="00B36828"/>
    <w:rsid w:val="00B37B41"/>
    <w:rsid w:val="00B419C2"/>
    <w:rsid w:val="00B4688C"/>
    <w:rsid w:val="00B47520"/>
    <w:rsid w:val="00B534AE"/>
    <w:rsid w:val="00B62921"/>
    <w:rsid w:val="00B65DC2"/>
    <w:rsid w:val="00B66CCD"/>
    <w:rsid w:val="00B710E7"/>
    <w:rsid w:val="00B7272C"/>
    <w:rsid w:val="00B74EB1"/>
    <w:rsid w:val="00B76659"/>
    <w:rsid w:val="00B76682"/>
    <w:rsid w:val="00B77DF7"/>
    <w:rsid w:val="00B80C35"/>
    <w:rsid w:val="00B93FF6"/>
    <w:rsid w:val="00B94210"/>
    <w:rsid w:val="00BA1CDE"/>
    <w:rsid w:val="00BA30C7"/>
    <w:rsid w:val="00BA3137"/>
    <w:rsid w:val="00BA7183"/>
    <w:rsid w:val="00BB1EB2"/>
    <w:rsid w:val="00BB2D82"/>
    <w:rsid w:val="00BB523C"/>
    <w:rsid w:val="00BC2930"/>
    <w:rsid w:val="00BC6DCE"/>
    <w:rsid w:val="00BC79B2"/>
    <w:rsid w:val="00BE0EE6"/>
    <w:rsid w:val="00BE41D7"/>
    <w:rsid w:val="00BE4E5C"/>
    <w:rsid w:val="00BF1E1A"/>
    <w:rsid w:val="00BF6513"/>
    <w:rsid w:val="00BF7A0D"/>
    <w:rsid w:val="00C00AA7"/>
    <w:rsid w:val="00C02307"/>
    <w:rsid w:val="00C03364"/>
    <w:rsid w:val="00C034F0"/>
    <w:rsid w:val="00C057CE"/>
    <w:rsid w:val="00C05FC8"/>
    <w:rsid w:val="00C1015C"/>
    <w:rsid w:val="00C10910"/>
    <w:rsid w:val="00C151AD"/>
    <w:rsid w:val="00C1615E"/>
    <w:rsid w:val="00C21F83"/>
    <w:rsid w:val="00C232E9"/>
    <w:rsid w:val="00C35A7D"/>
    <w:rsid w:val="00C62B9D"/>
    <w:rsid w:val="00C6396D"/>
    <w:rsid w:val="00C80198"/>
    <w:rsid w:val="00C840CC"/>
    <w:rsid w:val="00C8658C"/>
    <w:rsid w:val="00C86F4E"/>
    <w:rsid w:val="00C87D56"/>
    <w:rsid w:val="00C9091E"/>
    <w:rsid w:val="00C921F6"/>
    <w:rsid w:val="00C955F1"/>
    <w:rsid w:val="00C95F13"/>
    <w:rsid w:val="00C96F99"/>
    <w:rsid w:val="00C97050"/>
    <w:rsid w:val="00CA1781"/>
    <w:rsid w:val="00CA5564"/>
    <w:rsid w:val="00CC0743"/>
    <w:rsid w:val="00CC3FEA"/>
    <w:rsid w:val="00CD3AA0"/>
    <w:rsid w:val="00CD41CC"/>
    <w:rsid w:val="00CE3CA2"/>
    <w:rsid w:val="00CE3E3E"/>
    <w:rsid w:val="00CE5010"/>
    <w:rsid w:val="00CF0278"/>
    <w:rsid w:val="00CF0CBB"/>
    <w:rsid w:val="00CF0E50"/>
    <w:rsid w:val="00CF536D"/>
    <w:rsid w:val="00CF5F90"/>
    <w:rsid w:val="00D14D59"/>
    <w:rsid w:val="00D1547C"/>
    <w:rsid w:val="00D15AA1"/>
    <w:rsid w:val="00D16529"/>
    <w:rsid w:val="00D22D18"/>
    <w:rsid w:val="00D23927"/>
    <w:rsid w:val="00D3194B"/>
    <w:rsid w:val="00D361AA"/>
    <w:rsid w:val="00D43B77"/>
    <w:rsid w:val="00D46D5C"/>
    <w:rsid w:val="00D47FDE"/>
    <w:rsid w:val="00D52BEB"/>
    <w:rsid w:val="00D52C39"/>
    <w:rsid w:val="00D62093"/>
    <w:rsid w:val="00D6528F"/>
    <w:rsid w:val="00D709E5"/>
    <w:rsid w:val="00D74813"/>
    <w:rsid w:val="00D74F28"/>
    <w:rsid w:val="00D84039"/>
    <w:rsid w:val="00D87697"/>
    <w:rsid w:val="00D939EE"/>
    <w:rsid w:val="00D952BF"/>
    <w:rsid w:val="00D97519"/>
    <w:rsid w:val="00DA0691"/>
    <w:rsid w:val="00DB26E8"/>
    <w:rsid w:val="00DC4DB9"/>
    <w:rsid w:val="00DD5471"/>
    <w:rsid w:val="00DD5594"/>
    <w:rsid w:val="00DD769D"/>
    <w:rsid w:val="00DE1091"/>
    <w:rsid w:val="00DE15D1"/>
    <w:rsid w:val="00DE1FE8"/>
    <w:rsid w:val="00DE2113"/>
    <w:rsid w:val="00DE65E0"/>
    <w:rsid w:val="00DE69F7"/>
    <w:rsid w:val="00DF2CCE"/>
    <w:rsid w:val="00DF723E"/>
    <w:rsid w:val="00DF7D90"/>
    <w:rsid w:val="00E01473"/>
    <w:rsid w:val="00E01912"/>
    <w:rsid w:val="00E019EB"/>
    <w:rsid w:val="00E061BC"/>
    <w:rsid w:val="00E16219"/>
    <w:rsid w:val="00E241D0"/>
    <w:rsid w:val="00E26D56"/>
    <w:rsid w:val="00E2754A"/>
    <w:rsid w:val="00E2758D"/>
    <w:rsid w:val="00E332B2"/>
    <w:rsid w:val="00E408FF"/>
    <w:rsid w:val="00E42BAB"/>
    <w:rsid w:val="00E44457"/>
    <w:rsid w:val="00E45D35"/>
    <w:rsid w:val="00E47BB4"/>
    <w:rsid w:val="00E60418"/>
    <w:rsid w:val="00E6433F"/>
    <w:rsid w:val="00E64A81"/>
    <w:rsid w:val="00E66750"/>
    <w:rsid w:val="00E70E00"/>
    <w:rsid w:val="00E71939"/>
    <w:rsid w:val="00E8067D"/>
    <w:rsid w:val="00E80BBB"/>
    <w:rsid w:val="00E8301C"/>
    <w:rsid w:val="00E84B6B"/>
    <w:rsid w:val="00E86547"/>
    <w:rsid w:val="00E90168"/>
    <w:rsid w:val="00E91EB8"/>
    <w:rsid w:val="00EA0C75"/>
    <w:rsid w:val="00EA4D62"/>
    <w:rsid w:val="00EA68E3"/>
    <w:rsid w:val="00EA6AEA"/>
    <w:rsid w:val="00EA7670"/>
    <w:rsid w:val="00EB1116"/>
    <w:rsid w:val="00EB525C"/>
    <w:rsid w:val="00EB6A87"/>
    <w:rsid w:val="00EB78AC"/>
    <w:rsid w:val="00EC131F"/>
    <w:rsid w:val="00EC18BD"/>
    <w:rsid w:val="00EC2193"/>
    <w:rsid w:val="00EC2C93"/>
    <w:rsid w:val="00EC6912"/>
    <w:rsid w:val="00ED0B94"/>
    <w:rsid w:val="00ED2BA2"/>
    <w:rsid w:val="00ED3724"/>
    <w:rsid w:val="00ED5BA1"/>
    <w:rsid w:val="00ED7330"/>
    <w:rsid w:val="00ED74BF"/>
    <w:rsid w:val="00ED7956"/>
    <w:rsid w:val="00EE020C"/>
    <w:rsid w:val="00EE228E"/>
    <w:rsid w:val="00EE461D"/>
    <w:rsid w:val="00EE5668"/>
    <w:rsid w:val="00EE65F1"/>
    <w:rsid w:val="00EE6995"/>
    <w:rsid w:val="00EE7E1B"/>
    <w:rsid w:val="00EF0EC4"/>
    <w:rsid w:val="00EF19A8"/>
    <w:rsid w:val="00EF4952"/>
    <w:rsid w:val="00EF52BE"/>
    <w:rsid w:val="00EF5544"/>
    <w:rsid w:val="00EF59EC"/>
    <w:rsid w:val="00F00DC9"/>
    <w:rsid w:val="00F04261"/>
    <w:rsid w:val="00F13232"/>
    <w:rsid w:val="00F17A32"/>
    <w:rsid w:val="00F21463"/>
    <w:rsid w:val="00F31230"/>
    <w:rsid w:val="00F32D2B"/>
    <w:rsid w:val="00F34D4A"/>
    <w:rsid w:val="00F37337"/>
    <w:rsid w:val="00F37A47"/>
    <w:rsid w:val="00F431DA"/>
    <w:rsid w:val="00F435A0"/>
    <w:rsid w:val="00F44BC4"/>
    <w:rsid w:val="00F4687B"/>
    <w:rsid w:val="00F47688"/>
    <w:rsid w:val="00F5350F"/>
    <w:rsid w:val="00F610D5"/>
    <w:rsid w:val="00F62899"/>
    <w:rsid w:val="00F62BEC"/>
    <w:rsid w:val="00F63DBF"/>
    <w:rsid w:val="00F65164"/>
    <w:rsid w:val="00F65C09"/>
    <w:rsid w:val="00F678B0"/>
    <w:rsid w:val="00F70D1C"/>
    <w:rsid w:val="00F71434"/>
    <w:rsid w:val="00F71A4D"/>
    <w:rsid w:val="00F721B5"/>
    <w:rsid w:val="00F735ED"/>
    <w:rsid w:val="00F77A07"/>
    <w:rsid w:val="00F77F04"/>
    <w:rsid w:val="00F81C71"/>
    <w:rsid w:val="00F86604"/>
    <w:rsid w:val="00F93BBB"/>
    <w:rsid w:val="00F94290"/>
    <w:rsid w:val="00F94BBE"/>
    <w:rsid w:val="00F96E50"/>
    <w:rsid w:val="00FA088D"/>
    <w:rsid w:val="00FA122E"/>
    <w:rsid w:val="00FA5502"/>
    <w:rsid w:val="00FA7214"/>
    <w:rsid w:val="00FB264B"/>
    <w:rsid w:val="00FB658E"/>
    <w:rsid w:val="00FC0A6A"/>
    <w:rsid w:val="00FC2EE4"/>
    <w:rsid w:val="00FC3687"/>
    <w:rsid w:val="00FC5258"/>
    <w:rsid w:val="00FC5FDD"/>
    <w:rsid w:val="00FD2BA7"/>
    <w:rsid w:val="00FD441F"/>
    <w:rsid w:val="00FD6CC1"/>
    <w:rsid w:val="00FE066C"/>
    <w:rsid w:val="00FE077F"/>
    <w:rsid w:val="00FE1D93"/>
    <w:rsid w:val="00FE3624"/>
    <w:rsid w:val="00FE3E05"/>
    <w:rsid w:val="00FE40FE"/>
    <w:rsid w:val="00FE627E"/>
    <w:rsid w:val="00FE6429"/>
    <w:rsid w:val="00FF1174"/>
    <w:rsid w:val="00FF3E5A"/>
    <w:rsid w:val="00FF7967"/>
    <w:rsid w:val="00FF799F"/>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5AADA9"/>
  <w15:docId w15:val="{00B136CE-922A-45B6-99A2-9E821DEEBA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en-US"/>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26D4C"/>
    <w:rPr>
      <w:noProof/>
    </w:rPr>
  </w:style>
  <w:style w:type="paragraph" w:styleId="Heading1">
    <w:name w:val="heading 1"/>
    <w:basedOn w:val="Normal"/>
    <w:next w:val="Normal"/>
    <w:qFormat/>
    <w:rsid w:val="005364A1"/>
    <w:pPr>
      <w:keepNext/>
      <w:autoSpaceDE w:val="0"/>
      <w:autoSpaceDN w:val="0"/>
      <w:adjustRightInd w:val="0"/>
      <w:jc w:val="center"/>
      <w:outlineLvl w:val="0"/>
    </w:pPr>
    <w:rPr>
      <w:rFonts w:ascii="Times-Roman" w:hAnsi="Times-Roman"/>
      <w:b/>
      <w:bCs/>
      <w:i/>
      <w:iCs/>
      <w:noProof w:val="0"/>
      <w:color w:val="000000"/>
    </w:rPr>
  </w:style>
  <w:style w:type="paragraph" w:styleId="Heading2">
    <w:name w:val="heading 2"/>
    <w:basedOn w:val="Normal"/>
    <w:next w:val="Normal"/>
    <w:qFormat/>
    <w:rsid w:val="005364A1"/>
    <w:pPr>
      <w:keepNext/>
      <w:autoSpaceDE w:val="0"/>
      <w:autoSpaceDN w:val="0"/>
      <w:adjustRightInd w:val="0"/>
      <w:jc w:val="both"/>
      <w:outlineLvl w:val="1"/>
    </w:pPr>
    <w:rPr>
      <w:rFonts w:ascii="Times-Roman" w:hAnsi="Times-Roman"/>
      <w:b/>
      <w:bCs/>
      <w:noProof w:val="0"/>
      <w:color w:val="000000"/>
      <w:u w:val="single"/>
    </w:rPr>
  </w:style>
  <w:style w:type="paragraph" w:styleId="Heading3">
    <w:name w:val="heading 3"/>
    <w:basedOn w:val="Normal"/>
    <w:next w:val="Normal"/>
    <w:qFormat/>
    <w:rsid w:val="005364A1"/>
    <w:pPr>
      <w:keepNext/>
      <w:autoSpaceDE w:val="0"/>
      <w:autoSpaceDN w:val="0"/>
      <w:adjustRightInd w:val="0"/>
      <w:ind w:left="708"/>
      <w:jc w:val="both"/>
      <w:outlineLvl w:val="2"/>
    </w:pPr>
    <w:rPr>
      <w:rFonts w:ascii="Times-Roman" w:hAnsi="Times-Roman"/>
      <w:i/>
      <w:iCs/>
      <w:noProof w:val="0"/>
      <w:color w:val="000000"/>
      <w:u w:val="single"/>
    </w:rPr>
  </w:style>
  <w:style w:type="paragraph" w:styleId="Heading4">
    <w:name w:val="heading 4"/>
    <w:basedOn w:val="Normal"/>
    <w:next w:val="Normal"/>
    <w:qFormat/>
    <w:rsid w:val="005364A1"/>
    <w:pPr>
      <w:keepNext/>
      <w:pBdr>
        <w:top w:val="single" w:sz="4" w:space="1" w:color="auto"/>
        <w:left w:val="single" w:sz="4" w:space="4" w:color="auto"/>
        <w:bottom w:val="single" w:sz="4" w:space="1" w:color="auto"/>
        <w:right w:val="single" w:sz="4" w:space="4" w:color="auto"/>
      </w:pBdr>
      <w:autoSpaceDE w:val="0"/>
      <w:autoSpaceDN w:val="0"/>
      <w:adjustRightInd w:val="0"/>
      <w:ind w:left="360"/>
      <w:jc w:val="center"/>
      <w:outlineLvl w:val="3"/>
    </w:pPr>
    <w:rPr>
      <w:rFonts w:ascii="Helvetica-Bold" w:hAnsi="Helvetica-Bold"/>
      <w:b/>
      <w:bCs/>
    </w:rPr>
  </w:style>
  <w:style w:type="paragraph" w:styleId="Heading5">
    <w:name w:val="heading 5"/>
    <w:basedOn w:val="Normal"/>
    <w:next w:val="Normal"/>
    <w:qFormat/>
    <w:rsid w:val="005364A1"/>
    <w:pPr>
      <w:keepNext/>
      <w:autoSpaceDE w:val="0"/>
      <w:autoSpaceDN w:val="0"/>
      <w:adjustRightInd w:val="0"/>
      <w:outlineLvl w:val="4"/>
    </w:pPr>
    <w:rPr>
      <w:rFonts w:ascii="Times-Italic" w:hAnsi="Times-Italic"/>
      <w:b/>
      <w:bCs/>
      <w:i/>
      <w:iCs/>
      <w:noProof w:val="0"/>
    </w:rPr>
  </w:style>
  <w:style w:type="paragraph" w:styleId="Heading6">
    <w:name w:val="heading 6"/>
    <w:basedOn w:val="Normal"/>
    <w:next w:val="Normal"/>
    <w:qFormat/>
    <w:rsid w:val="005364A1"/>
    <w:pPr>
      <w:keepNext/>
      <w:autoSpaceDE w:val="0"/>
      <w:autoSpaceDN w:val="0"/>
      <w:adjustRightInd w:val="0"/>
      <w:jc w:val="both"/>
      <w:outlineLvl w:val="5"/>
    </w:pPr>
    <w:rPr>
      <w:rFonts w:ascii="Times-Italic" w:hAnsi="Times-Italic"/>
      <w:b/>
      <w:bCs/>
      <w:i/>
      <w:iCs/>
      <w:noProof w:val="0"/>
    </w:rPr>
  </w:style>
  <w:style w:type="paragraph" w:styleId="Heading7">
    <w:name w:val="heading 7"/>
    <w:basedOn w:val="Normal"/>
    <w:next w:val="Normal"/>
    <w:qFormat/>
    <w:rsid w:val="005364A1"/>
    <w:pPr>
      <w:keepNext/>
      <w:autoSpaceDE w:val="0"/>
      <w:autoSpaceDN w:val="0"/>
      <w:adjustRightInd w:val="0"/>
      <w:ind w:left="708"/>
      <w:jc w:val="both"/>
      <w:outlineLvl w:val="6"/>
    </w:pPr>
    <w:rPr>
      <w:b/>
      <w:bCs/>
      <w:noProof w:val="0"/>
      <w:color w:val="FF0000"/>
    </w:rPr>
  </w:style>
  <w:style w:type="paragraph" w:styleId="Heading8">
    <w:name w:val="heading 8"/>
    <w:basedOn w:val="Normal"/>
    <w:next w:val="Normal"/>
    <w:qFormat/>
    <w:rsid w:val="005364A1"/>
    <w:pPr>
      <w:keepNext/>
      <w:autoSpaceDE w:val="0"/>
      <w:autoSpaceDN w:val="0"/>
      <w:adjustRightInd w:val="0"/>
      <w:ind w:left="708"/>
      <w:jc w:val="both"/>
      <w:outlineLvl w:val="7"/>
    </w:pPr>
    <w:rPr>
      <w:b/>
      <w:bCs/>
      <w:noProof w:val="0"/>
    </w:rPr>
  </w:style>
  <w:style w:type="paragraph" w:styleId="Heading9">
    <w:name w:val="heading 9"/>
    <w:basedOn w:val="Normal"/>
    <w:next w:val="Normal"/>
    <w:qFormat/>
    <w:rsid w:val="005364A1"/>
    <w:pPr>
      <w:keepNext/>
      <w:autoSpaceDE w:val="0"/>
      <w:autoSpaceDN w:val="0"/>
      <w:adjustRightInd w:val="0"/>
      <w:outlineLvl w:val="8"/>
    </w:pPr>
    <w:rPr>
      <w:i/>
      <w:iCs/>
      <w:color w:val="0000FF"/>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5364A1"/>
    <w:pPr>
      <w:pBdr>
        <w:top w:val="single" w:sz="4" w:space="1" w:color="auto"/>
        <w:left w:val="single" w:sz="4" w:space="4" w:color="auto"/>
        <w:bottom w:val="single" w:sz="4" w:space="1" w:color="auto"/>
        <w:right w:val="single" w:sz="4" w:space="4" w:color="auto"/>
      </w:pBdr>
      <w:autoSpaceDE w:val="0"/>
      <w:autoSpaceDN w:val="0"/>
      <w:adjustRightInd w:val="0"/>
      <w:jc w:val="center"/>
    </w:pPr>
    <w:rPr>
      <w:rFonts w:ascii="Helvetica" w:hAnsi="Helvetica"/>
      <w:noProof w:val="0"/>
      <w:color w:val="000000"/>
      <w:sz w:val="38"/>
      <w:szCs w:val="38"/>
    </w:rPr>
  </w:style>
  <w:style w:type="paragraph" w:styleId="BodyTextIndent">
    <w:name w:val="Body Text Indent"/>
    <w:aliases w:val="paragraphe 5"/>
    <w:basedOn w:val="Normal"/>
    <w:semiHidden/>
    <w:rsid w:val="005364A1"/>
    <w:pPr>
      <w:numPr>
        <w:numId w:val="4"/>
      </w:numPr>
      <w:tabs>
        <w:tab w:val="clear" w:pos="1582"/>
        <w:tab w:val="num" w:pos="360"/>
      </w:tabs>
      <w:autoSpaceDE w:val="0"/>
      <w:autoSpaceDN w:val="0"/>
      <w:adjustRightInd w:val="0"/>
      <w:ind w:left="0" w:firstLine="0"/>
      <w:jc w:val="both"/>
    </w:pPr>
    <w:rPr>
      <w:rFonts w:ascii="Times-Roman" w:hAnsi="Times-Roman"/>
      <w:noProof w:val="0"/>
      <w:color w:val="000000"/>
    </w:rPr>
  </w:style>
  <w:style w:type="paragraph" w:styleId="DocumentMap">
    <w:name w:val="Document Map"/>
    <w:basedOn w:val="Normal"/>
    <w:semiHidden/>
    <w:rsid w:val="005364A1"/>
    <w:pPr>
      <w:shd w:val="clear" w:color="auto" w:fill="000080"/>
    </w:pPr>
    <w:rPr>
      <w:rFonts w:ascii="Tahoma" w:hAnsi="Tahoma" w:cs="Times-Italic"/>
    </w:rPr>
  </w:style>
  <w:style w:type="paragraph" w:styleId="BodyTextIndent2">
    <w:name w:val="Body Text Indent 2"/>
    <w:basedOn w:val="Normal"/>
    <w:semiHidden/>
    <w:rsid w:val="005364A1"/>
    <w:pPr>
      <w:autoSpaceDE w:val="0"/>
      <w:autoSpaceDN w:val="0"/>
      <w:adjustRightInd w:val="0"/>
      <w:ind w:left="1416"/>
      <w:jc w:val="both"/>
    </w:pPr>
    <w:rPr>
      <w:rFonts w:ascii="Times-Roman" w:hAnsi="Times-Roman"/>
      <w:noProof w:val="0"/>
      <w:color w:val="000000"/>
    </w:rPr>
  </w:style>
  <w:style w:type="paragraph" w:styleId="BodyText">
    <w:name w:val="Body Text"/>
    <w:basedOn w:val="Normal"/>
    <w:link w:val="BodyTextChar"/>
    <w:rsid w:val="005364A1"/>
    <w:pPr>
      <w:autoSpaceDE w:val="0"/>
      <w:autoSpaceDN w:val="0"/>
      <w:adjustRightInd w:val="0"/>
      <w:jc w:val="both"/>
    </w:pPr>
    <w:rPr>
      <w:rFonts w:ascii="Times-Roman" w:hAnsi="Times-Roman"/>
      <w:b/>
      <w:bCs/>
      <w:noProof w:val="0"/>
      <w:color w:val="000000"/>
      <w:u w:val="single"/>
    </w:rPr>
  </w:style>
  <w:style w:type="paragraph" w:styleId="Footer">
    <w:name w:val="footer"/>
    <w:basedOn w:val="Normal"/>
    <w:link w:val="FooterChar"/>
    <w:uiPriority w:val="99"/>
    <w:rsid w:val="005364A1"/>
    <w:pPr>
      <w:tabs>
        <w:tab w:val="center" w:pos="4536"/>
        <w:tab w:val="right" w:pos="9072"/>
      </w:tabs>
    </w:pPr>
  </w:style>
  <w:style w:type="character" w:styleId="PageNumber">
    <w:name w:val="page number"/>
    <w:basedOn w:val="DefaultParagraphFont"/>
    <w:semiHidden/>
    <w:rsid w:val="005364A1"/>
  </w:style>
  <w:style w:type="paragraph" w:styleId="FootnoteText">
    <w:name w:val="footnote text"/>
    <w:basedOn w:val="Normal"/>
    <w:semiHidden/>
    <w:rsid w:val="005364A1"/>
  </w:style>
  <w:style w:type="character" w:styleId="FootnoteReference">
    <w:name w:val="footnote reference"/>
    <w:basedOn w:val="DefaultParagraphFont"/>
    <w:semiHidden/>
    <w:rsid w:val="005364A1"/>
    <w:rPr>
      <w:vertAlign w:val="superscript"/>
    </w:rPr>
  </w:style>
  <w:style w:type="paragraph" w:styleId="Header">
    <w:name w:val="header"/>
    <w:basedOn w:val="Normal"/>
    <w:semiHidden/>
    <w:rsid w:val="005364A1"/>
    <w:pPr>
      <w:tabs>
        <w:tab w:val="center" w:pos="4536"/>
        <w:tab w:val="right" w:pos="9072"/>
      </w:tabs>
    </w:pPr>
  </w:style>
  <w:style w:type="paragraph" w:styleId="BodyTextIndent3">
    <w:name w:val="Body Text Indent 3"/>
    <w:basedOn w:val="Normal"/>
    <w:rsid w:val="005364A1"/>
    <w:pPr>
      <w:autoSpaceDE w:val="0"/>
      <w:autoSpaceDN w:val="0"/>
      <w:adjustRightInd w:val="0"/>
      <w:ind w:left="720"/>
      <w:jc w:val="both"/>
    </w:pPr>
    <w:rPr>
      <w:rFonts w:ascii="Times-Roman" w:hAnsi="Times-Roman"/>
    </w:rPr>
  </w:style>
  <w:style w:type="paragraph" w:styleId="BodyText2">
    <w:name w:val="Body Text 2"/>
    <w:basedOn w:val="Normal"/>
    <w:semiHidden/>
    <w:rsid w:val="005364A1"/>
    <w:pPr>
      <w:autoSpaceDE w:val="0"/>
      <w:autoSpaceDN w:val="0"/>
      <w:adjustRightInd w:val="0"/>
      <w:jc w:val="both"/>
    </w:pPr>
    <w:rPr>
      <w:rFonts w:ascii="Times-Bold" w:hAnsi="Times-Bold"/>
      <w:noProof w:val="0"/>
    </w:rPr>
  </w:style>
  <w:style w:type="paragraph" w:styleId="BalloonText">
    <w:name w:val="Balloon Text"/>
    <w:basedOn w:val="Normal"/>
    <w:link w:val="BalloonTextChar"/>
    <w:uiPriority w:val="99"/>
    <w:semiHidden/>
    <w:unhideWhenUsed/>
    <w:rsid w:val="007B42F2"/>
    <w:rPr>
      <w:rFonts w:ascii="Tahoma" w:hAnsi="Tahoma" w:cs="Tahoma"/>
      <w:sz w:val="16"/>
      <w:szCs w:val="16"/>
    </w:rPr>
  </w:style>
  <w:style w:type="paragraph" w:customStyle="1" w:styleId="Puce2">
    <w:name w:val="Puce 2"/>
    <w:basedOn w:val="Normal"/>
    <w:rsid w:val="005364A1"/>
    <w:pPr>
      <w:numPr>
        <w:numId w:val="2"/>
      </w:numPr>
      <w:autoSpaceDE w:val="0"/>
      <w:autoSpaceDN w:val="0"/>
      <w:adjustRightInd w:val="0"/>
      <w:jc w:val="both"/>
    </w:pPr>
    <w:rPr>
      <w:b/>
      <w:bCs/>
      <w:noProof w:val="0"/>
    </w:rPr>
  </w:style>
  <w:style w:type="paragraph" w:customStyle="1" w:styleId="Puce3">
    <w:name w:val="Puce 3"/>
    <w:basedOn w:val="Normal"/>
    <w:rsid w:val="005364A1"/>
    <w:pPr>
      <w:numPr>
        <w:numId w:val="3"/>
      </w:numPr>
      <w:autoSpaceDE w:val="0"/>
      <w:autoSpaceDN w:val="0"/>
      <w:adjustRightInd w:val="0"/>
      <w:ind w:left="738" w:hanging="284"/>
      <w:jc w:val="both"/>
    </w:pPr>
    <w:rPr>
      <w:noProof w:val="0"/>
      <w:color w:val="404040"/>
    </w:rPr>
  </w:style>
  <w:style w:type="paragraph" w:customStyle="1" w:styleId="Puce1">
    <w:name w:val="Puce 1"/>
    <w:basedOn w:val="Normal"/>
    <w:rsid w:val="005364A1"/>
    <w:pPr>
      <w:numPr>
        <w:numId w:val="1"/>
      </w:numPr>
      <w:tabs>
        <w:tab w:val="clear" w:pos="720"/>
        <w:tab w:val="left" w:pos="426"/>
      </w:tabs>
      <w:autoSpaceDE w:val="0"/>
      <w:autoSpaceDN w:val="0"/>
      <w:adjustRightInd w:val="0"/>
      <w:ind w:left="0" w:firstLine="0"/>
      <w:jc w:val="both"/>
    </w:pPr>
    <w:rPr>
      <w:b/>
      <w:bCs/>
      <w:u w:val="single"/>
    </w:rPr>
  </w:style>
  <w:style w:type="paragraph" w:customStyle="1" w:styleId="puce4">
    <w:name w:val="puce 4"/>
    <w:basedOn w:val="Puce3"/>
    <w:rsid w:val="005364A1"/>
    <w:pPr>
      <w:ind w:left="1078"/>
    </w:pPr>
  </w:style>
  <w:style w:type="character" w:customStyle="1" w:styleId="BalloonTextChar">
    <w:name w:val="Balloon Text Char"/>
    <w:basedOn w:val="DefaultParagraphFont"/>
    <w:link w:val="BalloonText"/>
    <w:uiPriority w:val="99"/>
    <w:semiHidden/>
    <w:rsid w:val="007B42F2"/>
    <w:rPr>
      <w:rFonts w:ascii="Tahoma" w:hAnsi="Tahoma" w:cs="Tahoma"/>
      <w:noProof/>
      <w:sz w:val="16"/>
      <w:szCs w:val="16"/>
    </w:rPr>
  </w:style>
  <w:style w:type="character" w:customStyle="1" w:styleId="FooterChar">
    <w:name w:val="Footer Char"/>
    <w:basedOn w:val="DefaultParagraphFont"/>
    <w:link w:val="Footer"/>
    <w:uiPriority w:val="99"/>
    <w:rsid w:val="00E70E00"/>
    <w:rPr>
      <w:noProof/>
      <w:lang w:val="en-US" w:eastAsia="en-US"/>
    </w:rPr>
  </w:style>
  <w:style w:type="character" w:customStyle="1" w:styleId="BodyTextChar">
    <w:name w:val="Body Text Char"/>
    <w:basedOn w:val="DefaultParagraphFont"/>
    <w:link w:val="BodyText"/>
    <w:rsid w:val="00B66CCD"/>
    <w:rPr>
      <w:rFonts w:ascii="Times-Roman" w:hAnsi="Times-Roman"/>
      <w:b/>
      <w:bCs/>
      <w:color w:val="000000"/>
      <w:u w:val="single"/>
      <w:lang w:val="en-US" w:eastAsia="en-US"/>
    </w:rPr>
  </w:style>
  <w:style w:type="paragraph" w:styleId="ListParagraph">
    <w:name w:val="List Paragraph"/>
    <w:basedOn w:val="Normal"/>
    <w:uiPriority w:val="34"/>
    <w:qFormat/>
    <w:rsid w:val="00600E96"/>
    <w:pPr>
      <w:ind w:left="720"/>
      <w:contextualSpacing/>
    </w:pPr>
  </w:style>
  <w:style w:type="paragraph" w:customStyle="1" w:styleId="Pa1">
    <w:name w:val="Pa1"/>
    <w:basedOn w:val="Normal"/>
    <w:next w:val="Normal"/>
    <w:uiPriority w:val="99"/>
    <w:rsid w:val="007579A9"/>
    <w:pPr>
      <w:autoSpaceDE w:val="0"/>
      <w:autoSpaceDN w:val="0"/>
      <w:adjustRightInd w:val="0"/>
      <w:spacing w:line="221" w:lineRule="atLeast"/>
    </w:pPr>
    <w:rPr>
      <w:rFonts w:ascii="TimesTen LT Roman" w:hAnsi="TimesTen LT Roman"/>
      <w:noProof w:val="0"/>
      <w:sz w:val="24"/>
      <w:szCs w:val="24"/>
    </w:rPr>
  </w:style>
  <w:style w:type="character" w:styleId="Hyperlink">
    <w:name w:val="Hyperlink"/>
    <w:basedOn w:val="DefaultParagraphFont"/>
    <w:uiPriority w:val="99"/>
    <w:semiHidden/>
    <w:unhideWhenUsed/>
    <w:rsid w:val="00930A0F"/>
    <w:rPr>
      <w:color w:val="0000FF"/>
      <w:u w:val="single"/>
    </w:rPr>
  </w:style>
  <w:style w:type="paragraph" w:styleId="NormalWeb">
    <w:name w:val="Normal (Web)"/>
    <w:basedOn w:val="Normal"/>
    <w:uiPriority w:val="99"/>
    <w:semiHidden/>
    <w:unhideWhenUsed/>
    <w:rsid w:val="00930A0F"/>
    <w:pPr>
      <w:spacing w:before="100" w:beforeAutospacing="1" w:after="100" w:afterAutospacing="1"/>
    </w:pPr>
    <w:rPr>
      <w:noProof w:val="0"/>
      <w:sz w:val="24"/>
      <w:szCs w:val="24"/>
    </w:rPr>
  </w:style>
  <w:style w:type="character" w:styleId="Strong">
    <w:name w:val="Strong"/>
    <w:basedOn w:val="DefaultParagraphFont"/>
    <w:uiPriority w:val="22"/>
    <w:qFormat/>
    <w:rsid w:val="005508A0"/>
    <w:rPr>
      <w:b/>
      <w:bCs/>
    </w:rPr>
  </w:style>
  <w:style w:type="paragraph" w:customStyle="1" w:styleId="Default">
    <w:name w:val="Default"/>
    <w:rsid w:val="006F7D6A"/>
    <w:pPr>
      <w:autoSpaceDE w:val="0"/>
      <w:autoSpaceDN w:val="0"/>
      <w:adjustRightInd w:val="0"/>
    </w:pPr>
    <w:rPr>
      <w:rFonts w:ascii="Times Ten LT Std Roman" w:hAnsi="Times Ten LT Std Roman" w:cs="Times Ten LT Std Roman"/>
      <w:color w:val="000000"/>
      <w:sz w:val="24"/>
      <w:szCs w:val="24"/>
    </w:rPr>
  </w:style>
  <w:style w:type="paragraph" w:customStyle="1" w:styleId="Pa10">
    <w:name w:val="Pa10"/>
    <w:basedOn w:val="Default"/>
    <w:next w:val="Default"/>
    <w:uiPriority w:val="99"/>
    <w:rsid w:val="006F7D6A"/>
    <w:pPr>
      <w:spacing w:line="191" w:lineRule="atLeast"/>
    </w:pPr>
    <w:rPr>
      <w:rFonts w:cs="Times New Roman"/>
      <w:color w:val="auto"/>
    </w:rPr>
  </w:style>
  <w:style w:type="paragraph" w:styleId="BlockText">
    <w:name w:val="Block Text"/>
    <w:basedOn w:val="Normal"/>
    <w:rsid w:val="009B6CA8"/>
    <w:pPr>
      <w:ind w:left="-360" w:right="-694"/>
      <w:jc w:val="both"/>
    </w:pPr>
    <w:rPr>
      <w:noProof w:val="0"/>
      <w:sz w:val="24"/>
      <w:szCs w:val="24"/>
    </w:rPr>
  </w:style>
  <w:style w:type="character" w:customStyle="1" w:styleId="shorttext">
    <w:name w:val="short_text"/>
    <w:basedOn w:val="DefaultParagraphFont"/>
    <w:rsid w:val="00135B7D"/>
  </w:style>
  <w:style w:type="character" w:customStyle="1" w:styleId="apple-converted-space">
    <w:name w:val="apple-converted-space"/>
    <w:basedOn w:val="DefaultParagraphFont"/>
    <w:rsid w:val="00135B7D"/>
  </w:style>
  <w:style w:type="table" w:styleId="TableGrid">
    <w:name w:val="Table Grid"/>
    <w:basedOn w:val="TableNormal"/>
    <w:uiPriority w:val="59"/>
    <w:rsid w:val="0060277F"/>
    <w:rPr>
      <w:lang w:val="fr-FR" w:eastAsia="fr-FR"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564229">
      <w:bodyDiv w:val="1"/>
      <w:marLeft w:val="0"/>
      <w:marRight w:val="0"/>
      <w:marTop w:val="0"/>
      <w:marBottom w:val="0"/>
      <w:divBdr>
        <w:top w:val="none" w:sz="0" w:space="0" w:color="auto"/>
        <w:left w:val="none" w:sz="0" w:space="0" w:color="auto"/>
        <w:bottom w:val="none" w:sz="0" w:space="0" w:color="auto"/>
        <w:right w:val="none" w:sz="0" w:space="0" w:color="auto"/>
      </w:divBdr>
    </w:div>
    <w:div w:id="285740777">
      <w:bodyDiv w:val="1"/>
      <w:marLeft w:val="0"/>
      <w:marRight w:val="0"/>
      <w:marTop w:val="0"/>
      <w:marBottom w:val="0"/>
      <w:divBdr>
        <w:top w:val="none" w:sz="0" w:space="0" w:color="auto"/>
        <w:left w:val="none" w:sz="0" w:space="0" w:color="auto"/>
        <w:bottom w:val="none" w:sz="0" w:space="0" w:color="auto"/>
        <w:right w:val="none" w:sz="0" w:space="0" w:color="auto"/>
      </w:divBdr>
    </w:div>
    <w:div w:id="381902324">
      <w:bodyDiv w:val="1"/>
      <w:marLeft w:val="0"/>
      <w:marRight w:val="0"/>
      <w:marTop w:val="0"/>
      <w:marBottom w:val="0"/>
      <w:divBdr>
        <w:top w:val="none" w:sz="0" w:space="0" w:color="auto"/>
        <w:left w:val="none" w:sz="0" w:space="0" w:color="auto"/>
        <w:bottom w:val="none" w:sz="0" w:space="0" w:color="auto"/>
        <w:right w:val="none" w:sz="0" w:space="0" w:color="auto"/>
      </w:divBdr>
      <w:divsChild>
        <w:div w:id="255135198">
          <w:marLeft w:val="0"/>
          <w:marRight w:val="0"/>
          <w:marTop w:val="0"/>
          <w:marBottom w:val="0"/>
          <w:divBdr>
            <w:top w:val="none" w:sz="0" w:space="0" w:color="auto"/>
            <w:left w:val="none" w:sz="0" w:space="0" w:color="auto"/>
            <w:bottom w:val="none" w:sz="0" w:space="0" w:color="auto"/>
            <w:right w:val="none" w:sz="0" w:space="0" w:color="auto"/>
          </w:divBdr>
          <w:divsChild>
            <w:div w:id="20791134">
              <w:marLeft w:val="0"/>
              <w:marRight w:val="0"/>
              <w:marTop w:val="0"/>
              <w:marBottom w:val="0"/>
              <w:divBdr>
                <w:top w:val="none" w:sz="0" w:space="0" w:color="auto"/>
                <w:left w:val="none" w:sz="0" w:space="0" w:color="auto"/>
                <w:bottom w:val="none" w:sz="0" w:space="0" w:color="auto"/>
                <w:right w:val="none" w:sz="0" w:space="0" w:color="auto"/>
              </w:divBdr>
              <w:divsChild>
                <w:div w:id="48539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639399">
      <w:bodyDiv w:val="1"/>
      <w:marLeft w:val="0"/>
      <w:marRight w:val="0"/>
      <w:marTop w:val="0"/>
      <w:marBottom w:val="0"/>
      <w:divBdr>
        <w:top w:val="none" w:sz="0" w:space="0" w:color="auto"/>
        <w:left w:val="none" w:sz="0" w:space="0" w:color="auto"/>
        <w:bottom w:val="none" w:sz="0" w:space="0" w:color="auto"/>
        <w:right w:val="none" w:sz="0" w:space="0" w:color="auto"/>
      </w:divBdr>
    </w:div>
    <w:div w:id="692193799">
      <w:bodyDiv w:val="1"/>
      <w:marLeft w:val="0"/>
      <w:marRight w:val="0"/>
      <w:marTop w:val="0"/>
      <w:marBottom w:val="0"/>
      <w:divBdr>
        <w:top w:val="none" w:sz="0" w:space="0" w:color="auto"/>
        <w:left w:val="none" w:sz="0" w:space="0" w:color="auto"/>
        <w:bottom w:val="none" w:sz="0" w:space="0" w:color="auto"/>
        <w:right w:val="none" w:sz="0" w:space="0" w:color="auto"/>
      </w:divBdr>
    </w:div>
    <w:div w:id="965814363">
      <w:bodyDiv w:val="1"/>
      <w:marLeft w:val="0"/>
      <w:marRight w:val="0"/>
      <w:marTop w:val="0"/>
      <w:marBottom w:val="0"/>
      <w:divBdr>
        <w:top w:val="none" w:sz="0" w:space="0" w:color="auto"/>
        <w:left w:val="none" w:sz="0" w:space="0" w:color="auto"/>
        <w:bottom w:val="none" w:sz="0" w:space="0" w:color="auto"/>
        <w:right w:val="none" w:sz="0" w:space="0" w:color="auto"/>
      </w:divBdr>
    </w:div>
    <w:div w:id="1168908133">
      <w:bodyDiv w:val="1"/>
      <w:marLeft w:val="0"/>
      <w:marRight w:val="0"/>
      <w:marTop w:val="0"/>
      <w:marBottom w:val="0"/>
      <w:divBdr>
        <w:top w:val="none" w:sz="0" w:space="0" w:color="auto"/>
        <w:left w:val="none" w:sz="0" w:space="0" w:color="auto"/>
        <w:bottom w:val="none" w:sz="0" w:space="0" w:color="auto"/>
        <w:right w:val="none" w:sz="0" w:space="0" w:color="auto"/>
      </w:divBdr>
      <w:divsChild>
        <w:div w:id="1225674963">
          <w:marLeft w:val="0"/>
          <w:marRight w:val="0"/>
          <w:marTop w:val="0"/>
          <w:marBottom w:val="0"/>
          <w:divBdr>
            <w:top w:val="none" w:sz="0" w:space="0" w:color="auto"/>
            <w:left w:val="none" w:sz="0" w:space="0" w:color="auto"/>
            <w:bottom w:val="none" w:sz="0" w:space="0" w:color="auto"/>
            <w:right w:val="none" w:sz="0" w:space="0" w:color="auto"/>
          </w:divBdr>
          <w:divsChild>
            <w:div w:id="837696955">
              <w:marLeft w:val="0"/>
              <w:marRight w:val="60"/>
              <w:marTop w:val="0"/>
              <w:marBottom w:val="0"/>
              <w:divBdr>
                <w:top w:val="none" w:sz="0" w:space="0" w:color="auto"/>
                <w:left w:val="none" w:sz="0" w:space="0" w:color="auto"/>
                <w:bottom w:val="none" w:sz="0" w:space="0" w:color="auto"/>
                <w:right w:val="none" w:sz="0" w:space="0" w:color="auto"/>
              </w:divBdr>
              <w:divsChild>
                <w:div w:id="1199392280">
                  <w:marLeft w:val="0"/>
                  <w:marRight w:val="0"/>
                  <w:marTop w:val="0"/>
                  <w:marBottom w:val="120"/>
                  <w:divBdr>
                    <w:top w:val="single" w:sz="6" w:space="0" w:color="C0C0C0"/>
                    <w:left w:val="single" w:sz="6" w:space="0" w:color="D9D9D9"/>
                    <w:bottom w:val="single" w:sz="6" w:space="0" w:color="D9D9D9"/>
                    <w:right w:val="single" w:sz="6" w:space="0" w:color="D9D9D9"/>
                  </w:divBdr>
                  <w:divsChild>
                    <w:div w:id="400909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406327">
          <w:marLeft w:val="0"/>
          <w:marRight w:val="0"/>
          <w:marTop w:val="0"/>
          <w:marBottom w:val="0"/>
          <w:divBdr>
            <w:top w:val="none" w:sz="0" w:space="0" w:color="auto"/>
            <w:left w:val="none" w:sz="0" w:space="0" w:color="auto"/>
            <w:bottom w:val="none" w:sz="0" w:space="0" w:color="auto"/>
            <w:right w:val="none" w:sz="0" w:space="0" w:color="auto"/>
          </w:divBdr>
          <w:divsChild>
            <w:div w:id="197855778">
              <w:marLeft w:val="60"/>
              <w:marRight w:val="0"/>
              <w:marTop w:val="0"/>
              <w:marBottom w:val="0"/>
              <w:divBdr>
                <w:top w:val="none" w:sz="0" w:space="0" w:color="auto"/>
                <w:left w:val="none" w:sz="0" w:space="0" w:color="auto"/>
                <w:bottom w:val="none" w:sz="0" w:space="0" w:color="auto"/>
                <w:right w:val="none" w:sz="0" w:space="0" w:color="auto"/>
              </w:divBdr>
              <w:divsChild>
                <w:div w:id="1849828572">
                  <w:marLeft w:val="0"/>
                  <w:marRight w:val="0"/>
                  <w:marTop w:val="0"/>
                  <w:marBottom w:val="0"/>
                  <w:divBdr>
                    <w:top w:val="none" w:sz="0" w:space="0" w:color="auto"/>
                    <w:left w:val="none" w:sz="0" w:space="0" w:color="auto"/>
                    <w:bottom w:val="none" w:sz="0" w:space="0" w:color="auto"/>
                    <w:right w:val="none" w:sz="0" w:space="0" w:color="auto"/>
                  </w:divBdr>
                  <w:divsChild>
                    <w:div w:id="399180242">
                      <w:marLeft w:val="0"/>
                      <w:marRight w:val="0"/>
                      <w:marTop w:val="0"/>
                      <w:marBottom w:val="120"/>
                      <w:divBdr>
                        <w:top w:val="single" w:sz="6" w:space="0" w:color="F5F5F5"/>
                        <w:left w:val="single" w:sz="6" w:space="0" w:color="F5F5F5"/>
                        <w:bottom w:val="single" w:sz="6" w:space="0" w:color="F5F5F5"/>
                        <w:right w:val="single" w:sz="6" w:space="0" w:color="F5F5F5"/>
                      </w:divBdr>
                      <w:divsChild>
                        <w:div w:id="332732622">
                          <w:marLeft w:val="0"/>
                          <w:marRight w:val="0"/>
                          <w:marTop w:val="0"/>
                          <w:marBottom w:val="0"/>
                          <w:divBdr>
                            <w:top w:val="none" w:sz="0" w:space="0" w:color="auto"/>
                            <w:left w:val="none" w:sz="0" w:space="0" w:color="auto"/>
                            <w:bottom w:val="none" w:sz="0" w:space="0" w:color="auto"/>
                            <w:right w:val="none" w:sz="0" w:space="0" w:color="auto"/>
                          </w:divBdr>
                          <w:divsChild>
                            <w:div w:id="1129737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6649579">
      <w:bodyDiv w:val="1"/>
      <w:marLeft w:val="0"/>
      <w:marRight w:val="0"/>
      <w:marTop w:val="0"/>
      <w:marBottom w:val="0"/>
      <w:divBdr>
        <w:top w:val="none" w:sz="0" w:space="0" w:color="auto"/>
        <w:left w:val="none" w:sz="0" w:space="0" w:color="auto"/>
        <w:bottom w:val="none" w:sz="0" w:space="0" w:color="auto"/>
        <w:right w:val="none" w:sz="0" w:space="0" w:color="auto"/>
      </w:divBdr>
      <w:divsChild>
        <w:div w:id="1622421632">
          <w:marLeft w:val="446"/>
          <w:marRight w:val="0"/>
          <w:marTop w:val="0"/>
          <w:marBottom w:val="0"/>
          <w:divBdr>
            <w:top w:val="none" w:sz="0" w:space="0" w:color="auto"/>
            <w:left w:val="none" w:sz="0" w:space="0" w:color="auto"/>
            <w:bottom w:val="none" w:sz="0" w:space="0" w:color="auto"/>
            <w:right w:val="none" w:sz="0" w:space="0" w:color="auto"/>
          </w:divBdr>
        </w:div>
        <w:div w:id="331837754">
          <w:marLeft w:val="446"/>
          <w:marRight w:val="0"/>
          <w:marTop w:val="0"/>
          <w:marBottom w:val="0"/>
          <w:divBdr>
            <w:top w:val="none" w:sz="0" w:space="0" w:color="auto"/>
            <w:left w:val="none" w:sz="0" w:space="0" w:color="auto"/>
            <w:bottom w:val="none" w:sz="0" w:space="0" w:color="auto"/>
            <w:right w:val="none" w:sz="0" w:space="0" w:color="auto"/>
          </w:divBdr>
        </w:div>
      </w:divsChild>
    </w:div>
    <w:div w:id="2043092149">
      <w:bodyDiv w:val="1"/>
      <w:marLeft w:val="0"/>
      <w:marRight w:val="0"/>
      <w:marTop w:val="0"/>
      <w:marBottom w:val="0"/>
      <w:divBdr>
        <w:top w:val="none" w:sz="0" w:space="0" w:color="auto"/>
        <w:left w:val="none" w:sz="0" w:space="0" w:color="auto"/>
        <w:bottom w:val="none" w:sz="0" w:space="0" w:color="auto"/>
        <w:right w:val="none" w:sz="0" w:space="0" w:color="auto"/>
      </w:divBdr>
    </w:div>
    <w:div w:id="2072583105">
      <w:bodyDiv w:val="1"/>
      <w:marLeft w:val="0"/>
      <w:marRight w:val="0"/>
      <w:marTop w:val="0"/>
      <w:marBottom w:val="0"/>
      <w:divBdr>
        <w:top w:val="none" w:sz="0" w:space="0" w:color="auto"/>
        <w:left w:val="none" w:sz="0" w:space="0" w:color="auto"/>
        <w:bottom w:val="none" w:sz="0" w:space="0" w:color="auto"/>
        <w:right w:val="none" w:sz="0" w:space="0" w:color="auto"/>
      </w:divBdr>
      <w:divsChild>
        <w:div w:id="869150053">
          <w:marLeft w:val="0"/>
          <w:marRight w:val="0"/>
          <w:marTop w:val="0"/>
          <w:marBottom w:val="0"/>
          <w:divBdr>
            <w:top w:val="none" w:sz="0" w:space="0" w:color="auto"/>
            <w:left w:val="none" w:sz="0" w:space="0" w:color="auto"/>
            <w:bottom w:val="none" w:sz="0" w:space="0" w:color="auto"/>
            <w:right w:val="none" w:sz="0" w:space="0" w:color="auto"/>
          </w:divBdr>
          <w:divsChild>
            <w:div w:id="1375731977">
              <w:marLeft w:val="0"/>
              <w:marRight w:val="60"/>
              <w:marTop w:val="0"/>
              <w:marBottom w:val="0"/>
              <w:divBdr>
                <w:top w:val="none" w:sz="0" w:space="0" w:color="auto"/>
                <w:left w:val="none" w:sz="0" w:space="0" w:color="auto"/>
                <w:bottom w:val="none" w:sz="0" w:space="0" w:color="auto"/>
                <w:right w:val="none" w:sz="0" w:space="0" w:color="auto"/>
              </w:divBdr>
              <w:divsChild>
                <w:div w:id="147482673">
                  <w:marLeft w:val="0"/>
                  <w:marRight w:val="0"/>
                  <w:marTop w:val="0"/>
                  <w:marBottom w:val="120"/>
                  <w:divBdr>
                    <w:top w:val="single" w:sz="6" w:space="0" w:color="C0C0C0"/>
                    <w:left w:val="single" w:sz="6" w:space="0" w:color="D9D9D9"/>
                    <w:bottom w:val="single" w:sz="6" w:space="0" w:color="D9D9D9"/>
                    <w:right w:val="single" w:sz="6" w:space="0" w:color="D9D9D9"/>
                  </w:divBdr>
                  <w:divsChild>
                    <w:div w:id="158873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26043">
          <w:marLeft w:val="0"/>
          <w:marRight w:val="0"/>
          <w:marTop w:val="0"/>
          <w:marBottom w:val="0"/>
          <w:divBdr>
            <w:top w:val="none" w:sz="0" w:space="0" w:color="auto"/>
            <w:left w:val="none" w:sz="0" w:space="0" w:color="auto"/>
            <w:bottom w:val="none" w:sz="0" w:space="0" w:color="auto"/>
            <w:right w:val="none" w:sz="0" w:space="0" w:color="auto"/>
          </w:divBdr>
          <w:divsChild>
            <w:div w:id="233318494">
              <w:marLeft w:val="60"/>
              <w:marRight w:val="0"/>
              <w:marTop w:val="0"/>
              <w:marBottom w:val="0"/>
              <w:divBdr>
                <w:top w:val="none" w:sz="0" w:space="0" w:color="auto"/>
                <w:left w:val="none" w:sz="0" w:space="0" w:color="auto"/>
                <w:bottom w:val="none" w:sz="0" w:space="0" w:color="auto"/>
                <w:right w:val="none" w:sz="0" w:space="0" w:color="auto"/>
              </w:divBdr>
              <w:divsChild>
                <w:div w:id="1142693834">
                  <w:marLeft w:val="0"/>
                  <w:marRight w:val="0"/>
                  <w:marTop w:val="0"/>
                  <w:marBottom w:val="0"/>
                  <w:divBdr>
                    <w:top w:val="none" w:sz="0" w:space="0" w:color="auto"/>
                    <w:left w:val="none" w:sz="0" w:space="0" w:color="auto"/>
                    <w:bottom w:val="none" w:sz="0" w:space="0" w:color="auto"/>
                    <w:right w:val="none" w:sz="0" w:space="0" w:color="auto"/>
                  </w:divBdr>
                  <w:divsChild>
                    <w:div w:id="310062235">
                      <w:marLeft w:val="0"/>
                      <w:marRight w:val="0"/>
                      <w:marTop w:val="0"/>
                      <w:marBottom w:val="120"/>
                      <w:divBdr>
                        <w:top w:val="single" w:sz="6" w:space="0" w:color="F5F5F5"/>
                        <w:left w:val="single" w:sz="6" w:space="0" w:color="F5F5F5"/>
                        <w:bottom w:val="single" w:sz="6" w:space="0" w:color="F5F5F5"/>
                        <w:right w:val="single" w:sz="6" w:space="0" w:color="F5F5F5"/>
                      </w:divBdr>
                      <w:divsChild>
                        <w:div w:id="1273710347">
                          <w:marLeft w:val="0"/>
                          <w:marRight w:val="0"/>
                          <w:marTop w:val="0"/>
                          <w:marBottom w:val="0"/>
                          <w:divBdr>
                            <w:top w:val="none" w:sz="0" w:space="0" w:color="auto"/>
                            <w:left w:val="none" w:sz="0" w:space="0" w:color="auto"/>
                            <w:bottom w:val="none" w:sz="0" w:space="0" w:color="auto"/>
                            <w:right w:val="none" w:sz="0" w:space="0" w:color="auto"/>
                          </w:divBdr>
                          <w:divsChild>
                            <w:div w:id="44978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8019656">
      <w:bodyDiv w:val="1"/>
      <w:marLeft w:val="0"/>
      <w:marRight w:val="0"/>
      <w:marTop w:val="0"/>
      <w:marBottom w:val="0"/>
      <w:divBdr>
        <w:top w:val="none" w:sz="0" w:space="0" w:color="auto"/>
        <w:left w:val="none" w:sz="0" w:space="0" w:color="auto"/>
        <w:bottom w:val="none" w:sz="0" w:space="0" w:color="auto"/>
        <w:right w:val="none" w:sz="0" w:space="0" w:color="auto"/>
      </w:divBdr>
      <w:divsChild>
        <w:div w:id="380055723">
          <w:marLeft w:val="0"/>
          <w:marRight w:val="0"/>
          <w:marTop w:val="0"/>
          <w:marBottom w:val="0"/>
          <w:divBdr>
            <w:top w:val="none" w:sz="0" w:space="0" w:color="auto"/>
            <w:left w:val="none" w:sz="0" w:space="0" w:color="auto"/>
            <w:bottom w:val="none" w:sz="0" w:space="0" w:color="auto"/>
            <w:right w:val="none" w:sz="0" w:space="0" w:color="auto"/>
          </w:divBdr>
          <w:divsChild>
            <w:div w:id="1913808033">
              <w:marLeft w:val="0"/>
              <w:marRight w:val="60"/>
              <w:marTop w:val="0"/>
              <w:marBottom w:val="0"/>
              <w:divBdr>
                <w:top w:val="none" w:sz="0" w:space="0" w:color="auto"/>
                <w:left w:val="none" w:sz="0" w:space="0" w:color="auto"/>
                <w:bottom w:val="none" w:sz="0" w:space="0" w:color="auto"/>
                <w:right w:val="none" w:sz="0" w:space="0" w:color="auto"/>
              </w:divBdr>
              <w:divsChild>
                <w:div w:id="1215846819">
                  <w:marLeft w:val="0"/>
                  <w:marRight w:val="0"/>
                  <w:marTop w:val="0"/>
                  <w:marBottom w:val="120"/>
                  <w:divBdr>
                    <w:top w:val="single" w:sz="6" w:space="0" w:color="C0C0C0"/>
                    <w:left w:val="single" w:sz="6" w:space="0" w:color="D9D9D9"/>
                    <w:bottom w:val="single" w:sz="6" w:space="0" w:color="D9D9D9"/>
                    <w:right w:val="single" w:sz="6" w:space="0" w:color="D9D9D9"/>
                  </w:divBdr>
                  <w:divsChild>
                    <w:div w:id="20363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30104">
          <w:marLeft w:val="0"/>
          <w:marRight w:val="0"/>
          <w:marTop w:val="0"/>
          <w:marBottom w:val="0"/>
          <w:divBdr>
            <w:top w:val="none" w:sz="0" w:space="0" w:color="auto"/>
            <w:left w:val="none" w:sz="0" w:space="0" w:color="auto"/>
            <w:bottom w:val="none" w:sz="0" w:space="0" w:color="auto"/>
            <w:right w:val="none" w:sz="0" w:space="0" w:color="auto"/>
          </w:divBdr>
          <w:divsChild>
            <w:div w:id="226500881">
              <w:marLeft w:val="60"/>
              <w:marRight w:val="0"/>
              <w:marTop w:val="0"/>
              <w:marBottom w:val="0"/>
              <w:divBdr>
                <w:top w:val="none" w:sz="0" w:space="0" w:color="auto"/>
                <w:left w:val="none" w:sz="0" w:space="0" w:color="auto"/>
                <w:bottom w:val="none" w:sz="0" w:space="0" w:color="auto"/>
                <w:right w:val="none" w:sz="0" w:space="0" w:color="auto"/>
              </w:divBdr>
              <w:divsChild>
                <w:div w:id="1508786147">
                  <w:marLeft w:val="0"/>
                  <w:marRight w:val="0"/>
                  <w:marTop w:val="0"/>
                  <w:marBottom w:val="0"/>
                  <w:divBdr>
                    <w:top w:val="none" w:sz="0" w:space="0" w:color="auto"/>
                    <w:left w:val="none" w:sz="0" w:space="0" w:color="auto"/>
                    <w:bottom w:val="none" w:sz="0" w:space="0" w:color="auto"/>
                    <w:right w:val="none" w:sz="0" w:space="0" w:color="auto"/>
                  </w:divBdr>
                  <w:divsChild>
                    <w:div w:id="679506898">
                      <w:marLeft w:val="0"/>
                      <w:marRight w:val="0"/>
                      <w:marTop w:val="0"/>
                      <w:marBottom w:val="120"/>
                      <w:divBdr>
                        <w:top w:val="single" w:sz="6" w:space="0" w:color="F5F5F5"/>
                        <w:left w:val="single" w:sz="6" w:space="0" w:color="F5F5F5"/>
                        <w:bottom w:val="single" w:sz="6" w:space="0" w:color="F5F5F5"/>
                        <w:right w:val="single" w:sz="6" w:space="0" w:color="F5F5F5"/>
                      </w:divBdr>
                      <w:divsChild>
                        <w:div w:id="762997665">
                          <w:marLeft w:val="0"/>
                          <w:marRight w:val="0"/>
                          <w:marTop w:val="0"/>
                          <w:marBottom w:val="0"/>
                          <w:divBdr>
                            <w:top w:val="none" w:sz="0" w:space="0" w:color="auto"/>
                            <w:left w:val="none" w:sz="0" w:space="0" w:color="auto"/>
                            <w:bottom w:val="none" w:sz="0" w:space="0" w:color="auto"/>
                            <w:right w:val="none" w:sz="0" w:space="0" w:color="auto"/>
                          </w:divBdr>
                          <w:divsChild>
                            <w:div w:id="603878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E7AF8BB321F414BA8E3EE49346B8870" ma:contentTypeVersion="20" ma:contentTypeDescription="Create a new document." ma:contentTypeScope="" ma:versionID="8539fe2534c46f4880c5bcce3641b17f">
  <xsd:schema xmlns:xsd="http://www.w3.org/2001/XMLSchema" xmlns:xs="http://www.w3.org/2001/XMLSchema" xmlns:p="http://schemas.microsoft.com/office/2006/metadata/properties" xmlns:ns2="09FB2A47-4576-4A6B-B907-F5F316CEA298" xmlns:ns3="3e98ad9c-ddfd-4ad2-b695-8567c9dd5e07" xmlns:ns4="7e2d70f9-5586-41b5-8f2f-066df2cb2bca" xmlns:ns5="09fb2a47-4576-4a6b-b907-f5f316cea298" targetNamespace="http://schemas.microsoft.com/office/2006/metadata/properties" ma:root="true" ma:fieldsID="48cd40005d8516f886fc0d6585d59b1a" ns2:_="" ns3:_="" ns4:_="" ns5:_="">
    <xsd:import namespace="09FB2A47-4576-4A6B-B907-F5F316CEA298"/>
    <xsd:import namespace="3e98ad9c-ddfd-4ad2-b695-8567c9dd5e07"/>
    <xsd:import namespace="7e2d70f9-5586-41b5-8f2f-066df2cb2bca"/>
    <xsd:import namespace="09fb2a47-4576-4a6b-b907-f5f316cea298"/>
    <xsd:element name="properties">
      <xsd:complexType>
        <xsd:sequence>
          <xsd:element name="documentManagement">
            <xsd:complexType>
              <xsd:all>
                <xsd:element ref="ns2:Source_x002f_Factory" minOccurs="0"/>
                <xsd:element ref="ns2:Document_x0020_Type" minOccurs="0"/>
                <xsd:element ref="ns3:Year"/>
                <xsd:element ref="ns3:Language1" minOccurs="0"/>
                <xsd:element ref="ns4:Product" minOccurs="0"/>
                <xsd:element ref="ns2:Category" minOccurs="0"/>
                <xsd:element ref="ns2:Family" minOccurs="0"/>
                <xsd:element ref="ns2:Series" minOccurs="0"/>
                <xsd:element ref="ns5:X_x0020_SubCategory" minOccurs="0"/>
                <xsd:element ref="ns5:X_x0020_File" minOccurs="0"/>
                <xsd:element ref="ns5:X_x0020_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FB2A47-4576-4A6B-B907-F5F316CEA298" elementFormDefault="qualified">
    <xsd:import namespace="http://schemas.microsoft.com/office/2006/documentManagement/types"/>
    <xsd:import namespace="http://schemas.microsoft.com/office/infopath/2007/PartnerControls"/>
    <xsd:element name="Source_x002f_Factory" ma:index="2" nillable="true" ma:displayName="Source/Factory" ma:list="{866E5511-25C5-4BF5-A9DD-D6E4728C5FCA}" ma:internalName="Source_x002f_Factory" ma:showField="Title" ma:requiredMultiChoice="true">
      <xsd:complexType>
        <xsd:complexContent>
          <xsd:extension base="dms:MultiChoiceLookup">
            <xsd:sequence>
              <xsd:element name="Value" type="dms:Lookup" maxOccurs="unbounded" minOccurs="0" nillable="true"/>
            </xsd:sequence>
          </xsd:extension>
        </xsd:complexContent>
      </xsd:complexType>
    </xsd:element>
    <xsd:element name="Document_x0020_Type" ma:index="3" nillable="true" ma:displayName="Document Type" ma:list="{96CCD53C-1C10-4370-8B69-D5A3B1142EF0}" ma:internalName="Document_x0020_Type" ma:showField="Title" ma:requiredMultiChoice="true">
      <xsd:complexType>
        <xsd:complexContent>
          <xsd:extension base="dms:MultiChoiceLookup">
            <xsd:sequence>
              <xsd:element name="Value" type="dms:Lookup" maxOccurs="unbounded" minOccurs="0" nillable="true"/>
            </xsd:sequence>
          </xsd:extension>
        </xsd:complexContent>
      </xsd:complexType>
    </xsd:element>
    <xsd:element name="Category" ma:index="7" nillable="true" ma:displayName="Category" ma:list="{9A1B7A87-7F0F-4C70-947C-B6B4C955B18E}" ma:internalName="Category" ma:showField="Title" ma:requiredMultiChoice="true">
      <xsd:complexType>
        <xsd:complexContent>
          <xsd:extension base="dms:MultiChoiceLookup">
            <xsd:sequence>
              <xsd:element name="Value" type="dms:Lookup" maxOccurs="unbounded" minOccurs="0" nillable="true"/>
            </xsd:sequence>
          </xsd:extension>
        </xsd:complexContent>
      </xsd:complexType>
    </xsd:element>
    <xsd:element name="Family" ma:index="8" nillable="true" ma:displayName="Family" ma:list="{0114DF8F-CD80-4209-9EBA-77210F440CA7}" ma:internalName="Family" ma:showField="_x0071_tc9" ma:requiredMultiChoice="true">
      <xsd:complexType>
        <xsd:complexContent>
          <xsd:extension base="dms:MultiChoiceLookup">
            <xsd:sequence>
              <xsd:element name="Value" type="dms:Lookup" maxOccurs="unbounded" minOccurs="0" nillable="true"/>
            </xsd:sequence>
          </xsd:extension>
        </xsd:complexContent>
      </xsd:complexType>
    </xsd:element>
    <xsd:element name="Series" ma:index="9" nillable="true" ma:displayName="Series" ma:list="{25E51228-5ED2-481F-BE7D-52A4083D7E47}" ma:internalName="Series" ma:showField="Title" ma:requiredMultiChoice="tru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e98ad9c-ddfd-4ad2-b695-8567c9dd5e07" elementFormDefault="qualified">
    <xsd:import namespace="http://schemas.microsoft.com/office/2006/documentManagement/types"/>
    <xsd:import namespace="http://schemas.microsoft.com/office/infopath/2007/PartnerControls"/>
    <xsd:element name="Year" ma:index="4" ma:displayName="Year" ma:default="2014" ma:format="Dropdown" ma:internalName="Year">
      <xsd:simpleType>
        <xsd:restriction base="dms:Choice">
          <xsd:enumeration value="2010"/>
          <xsd:enumeration value="2011"/>
          <xsd:enumeration value="2012"/>
          <xsd:enumeration value="2013"/>
          <xsd:enumeration value="2014"/>
          <xsd:enumeration value="2015"/>
          <xsd:enumeration value="2016"/>
          <xsd:enumeration value="2017"/>
          <xsd:enumeration value="2018"/>
          <xsd:enumeration value="2019"/>
          <xsd:enumeration value="2020"/>
          <xsd:enumeration value="2021"/>
          <xsd:enumeration value="2022"/>
          <xsd:enumeration value="2023"/>
          <xsd:enumeration value="2024"/>
        </xsd:restriction>
      </xsd:simpleType>
    </xsd:element>
    <xsd:element name="Language1" ma:index="5" nillable="true" ma:displayName="Language" ma:default="English" ma:internalName="Language1">
      <xsd:complexType>
        <xsd:complexContent>
          <xsd:extension base="dms:MultiChoice">
            <xsd:sequence>
              <xsd:element name="Value" maxOccurs="unbounded" minOccurs="0" nillable="true">
                <xsd:simpleType>
                  <xsd:restriction base="dms:Choice">
                    <xsd:enumeration value="English"/>
                    <xsd:enumeration value="Greek"/>
                    <xsd:enumeration value="Bulgarian"/>
                    <xsd:enumeration value="Romania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e2d70f9-5586-41b5-8f2f-066df2cb2bca" elementFormDefault="qualified">
    <xsd:import namespace="http://schemas.microsoft.com/office/2006/documentManagement/types"/>
    <xsd:import namespace="http://schemas.microsoft.com/office/infopath/2007/PartnerControls"/>
    <xsd:element name="Product" ma:index="6" nillable="true" ma:displayName="Product" ma:internalName="Product" ma:requiredMultiChoice="true">
      <xsd:complexType>
        <xsd:complexContent>
          <xsd:extension base="dms:MultiChoice">
            <xsd:sequence>
              <xsd:element name="Value" maxOccurs="unbounded" minOccurs="0" nillable="true">
                <xsd:simpleType>
                  <xsd:restriction base="dms:Choice">
                    <xsd:enumeration value="CARRIER"/>
                    <xsd:enumeration value="TOSHIBA"/>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9fb2a47-4576-4a6b-b907-f5f316cea298" elementFormDefault="qualified">
    <xsd:import namespace="http://schemas.microsoft.com/office/2006/documentManagement/types"/>
    <xsd:import namespace="http://schemas.microsoft.com/office/infopath/2007/PartnerControls"/>
    <xsd:element name="X_x0020_SubCategory" ma:index="17" nillable="true" ma:displayName="X SubCategory" ma:description="Select eXtranet SubCategory" ma:format="Dropdown" ma:internalName="X_x0020_SubCategory">
      <xsd:simpleType>
        <xsd:restriction base="dms:Choice">
          <xsd:enumeration value="BSS / Export"/>
          <xsd:enumeration value="BSS / Absorption-Centrifugal Chillers"/>
          <xsd:enumeration value="BSS / Air Handling Units"/>
          <xsd:enumeration value="BSS / Chillers-Heat Pumps  bigger than 160kw"/>
          <xsd:enumeration value="BSS / Chillers-Heat Pumps upto 160kw"/>
          <xsd:enumeration value="BSS / Fan Coil Units"/>
          <xsd:enumeration value="BSS / Heating"/>
          <xsd:enumeration value="BSS / OTHERS"/>
          <xsd:enumeration value="BSS / Packaged Units"/>
          <xsd:enumeration value="RLC / Carrier"/>
          <xsd:enumeration value="RLC / Toshiba"/>
          <xsd:enumeration value="RLC / Export"/>
        </xsd:restriction>
      </xsd:simpleType>
    </xsd:element>
    <xsd:element name="X_x0020_File" ma:index="18" nillable="true" ma:displayName="X File" ma:default="0" ma:description="Select Yes if you want this file to be copied to eXtranet" ma:internalName="X_x0020_File">
      <xsd:simpleType>
        <xsd:restriction base="dms:Boolean"/>
      </xsd:simpleType>
    </xsd:element>
    <xsd:element name="X_x0020_Category" ma:index="19" nillable="true" ma:displayName="X Category" ma:hidden="true" ma:internalName="X_x0020_Category" ma:readOnly="fals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anguage1 xmlns="3e98ad9c-ddfd-4ad2-b695-8567c9dd5e07">
      <Value>English</Value>
    </Language1>
    <Product xmlns="7e2d70f9-5586-41b5-8f2f-066df2cb2bca">
      <Value>CARRIER</Value>
    </Product>
    <Document_x0020_Type xmlns="09FB2A47-4576-4A6B-B907-F5F316CEA298">
      <Value>63</Value>
    </Document_x0020_Type>
    <Category xmlns="09FB2A47-4576-4A6B-B907-F5F316CEA298">
      <Value>17</Value>
    </Category>
    <Family xmlns="09FB2A47-4576-4A6B-B907-F5F316CEA298">
      <Value>154</Value>
    </Family>
    <Source_x002f_Factory xmlns="09FB2A47-4576-4A6B-B907-F5F316CEA298">
      <Value>27</Value>
    </Source_x002f_Factory>
    <Year xmlns="3e98ad9c-ddfd-4ad2-b695-8567c9dd5e07">2016</Year>
    <Series xmlns="09FB2A47-4576-4A6B-B907-F5F316CEA298">
      <Value>718</Value>
    </Series>
    <X_x0020_File xmlns="09fb2a47-4576-4a6b-b907-f5f316cea298">false</X_x0020_File>
    <X_x0020_SubCategory xmlns="09fb2a47-4576-4a6b-b907-f5f316cea298" xsi:nil="true"/>
    <X_x0020_Category xmlns="09fb2a47-4576-4a6b-b907-f5f316cea298"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E3045C-FA6D-4560-9CC8-FA9360A8B904}">
  <ds:schemaRefs>
    <ds:schemaRef ds:uri="http://schemas.microsoft.com/sharepoint/v3/contenttype/forms"/>
  </ds:schemaRefs>
</ds:datastoreItem>
</file>

<file path=customXml/itemProps2.xml><?xml version="1.0" encoding="utf-8"?>
<ds:datastoreItem xmlns:ds="http://schemas.openxmlformats.org/officeDocument/2006/customXml" ds:itemID="{95C659A9-F814-44B0-ABC3-9AFE940053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FB2A47-4576-4A6B-B907-F5F316CEA298"/>
    <ds:schemaRef ds:uri="3e98ad9c-ddfd-4ad2-b695-8567c9dd5e07"/>
    <ds:schemaRef ds:uri="7e2d70f9-5586-41b5-8f2f-066df2cb2bca"/>
    <ds:schemaRef ds:uri="09fb2a47-4576-4a6b-b907-f5f316cea2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7D9258B-2F95-4F84-AA61-9E74F377C8D2}">
  <ds:schemaRefs>
    <ds:schemaRef ds:uri="http://schemas.microsoft.com/office/2006/metadata/properties"/>
    <ds:schemaRef ds:uri="http://schemas.microsoft.com/office/infopath/2007/PartnerControls"/>
    <ds:schemaRef ds:uri="3e98ad9c-ddfd-4ad2-b695-8567c9dd5e07"/>
    <ds:schemaRef ds:uri="7e2d70f9-5586-41b5-8f2f-066df2cb2bca"/>
    <ds:schemaRef ds:uri="09FB2A47-4576-4A6B-B907-F5F316CEA298"/>
    <ds:schemaRef ds:uri="09fb2a47-4576-4a6b-b907-f5f316cea298"/>
  </ds:schemaRefs>
</ds:datastoreItem>
</file>

<file path=customXml/itemProps4.xml><?xml version="1.0" encoding="utf-8"?>
<ds:datastoreItem xmlns:ds="http://schemas.openxmlformats.org/officeDocument/2006/customXml" ds:itemID="{C1704E2D-D51B-425F-B905-F6F98B19F4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7</Pages>
  <Words>1715</Words>
  <Characters>9776</Characters>
  <Application>Microsoft Office Word</Application>
  <DocSecurity>0</DocSecurity>
  <Lines>81</Lines>
  <Paragraphs>22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30RA040-240</vt:lpstr>
      <vt:lpstr>30RA040-240</vt:lpstr>
    </vt:vector>
  </TitlesOfParts>
  <Company>Carrier</Company>
  <LinksUpToDate>false</LinksUpToDate>
  <CharactersWithSpaces>11469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30RA040-240</dc:title>
  <dc:subject>Guide de prescription</dc:subject>
  <dc:creator>pifouchi</dc:creator>
  <dc:description>Version 09-03, Remplace: nouveau</dc:description>
  <cp:lastModifiedBy>Stefanos Gaitanos</cp:lastModifiedBy>
  <cp:revision>35</cp:revision>
  <cp:lastPrinted>2016-06-08T16:36:00Z</cp:lastPrinted>
  <dcterms:created xsi:type="dcterms:W3CDTF">2016-07-26T07:06:00Z</dcterms:created>
  <dcterms:modified xsi:type="dcterms:W3CDTF">2018-10-02T14:09:00Z</dcterms:modified>
  <cp:category>CMS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0x0101000E7AF8BB321F414BA8E3EE49346B8870</vt:lpwstr>
  </property>
  <property fmtid="{D5CDD505-2E9C-101B-9397-08002B2CF9AE}" pid="3" name="WorkflowChangePath">
    <vt:lpwstr>74877e67-fe5e-43e2-a22e-11fd08c271d2,9;74877e67-fe5e-43e2-a22e-11fd08c271d2,11;</vt:lpwstr>
  </property>
  <property fmtid="{D5CDD505-2E9C-101B-9397-08002B2CF9AE}" pid="4" name="sseries">
    <vt:lpwstr>38VR_VF</vt:lpwstr>
  </property>
</Properties>
</file>